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U12 PRACTICE PACK</w:t>
            </w:r>
          </w:p>
          <w:p>
            <w:pPr>
              <w:jc w:val="center"/>
            </w:pPr>
            <w:r>
              <w:rPr>
                <w:b/>
                <w:i w:val="0"/>
                <w:color w:val="FFFFFF"/>
                <w:sz w:val="30"/>
              </w:rPr>
              <w:t>Phase 2: Develop Skill Combinations</w:t>
            </w:r>
          </w:p>
          <w:p>
            <w:pPr>
              <w:jc w:val="center"/>
            </w:pPr>
            <w:r>
              <w:rPr>
                <w:b/>
                <w:i w:val="0"/>
                <w:color w:val="F28C28"/>
                <w:sz w:val="22"/>
              </w:rPr>
              <w:t>Weeks 7–12</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7: PASS, CUT AND REPLACE – INTRODUCE AND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pass-cut-replace patterns without set plays.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Move to help the next action.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front and back cuts; replace open space; time movement; receive facing basket.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Movement Prep</w:t>
            </w:r>
          </w:p>
        </w:tc>
        <w:tc>
          <w:tcPr>
            <w:tcW w:type="dxa" w:w="4104"/>
            <w:vAlign w:val="center"/>
            <w:tcMar>
              <w:top w:w="42" w:type="dxa"/>
              <w:start w:w="50" w:type="dxa"/>
              <w:bottom w:w="42" w:type="dxa"/>
              <w:end w:w="50" w:type="dxa"/>
            </w:tcMar>
          </w:tcPr>
          <w:p>
            <w:pPr>
              <w:keepLines/>
            </w:pPr>
            <w:r>
              <w:rPr>
                <w:b w:val="0"/>
                <w:i w:val="0"/>
                <w:color w:val="111111"/>
                <w:sz w:val="14"/>
              </w:rPr>
              <w:t>Use Pass, Cut and Replace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Skill Warm-Up</w:t>
            </w:r>
          </w:p>
        </w:tc>
        <w:tc>
          <w:tcPr>
            <w:tcW w:type="dxa" w:w="4104"/>
            <w:vAlign w:val="center"/>
            <w:tcMar>
              <w:top w:w="42" w:type="dxa"/>
              <w:start w:w="50" w:type="dxa"/>
              <w:bottom w:w="42" w:type="dxa"/>
              <w:end w:w="50" w:type="dxa"/>
            </w:tcMar>
          </w:tcPr>
          <w:p>
            <w:pPr>
              <w:keepLines/>
            </w:pPr>
            <w:r>
              <w:rPr>
                <w:b w:val="0"/>
                <w:i w:val="0"/>
                <w:color w:val="111111"/>
                <w:sz w:val="14"/>
              </w:rPr>
              <w:t>Use Pass, Cut and Replace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Technical Foundation</w:t>
            </w:r>
          </w:p>
        </w:tc>
        <w:tc>
          <w:tcPr>
            <w:tcW w:type="dxa" w:w="4104"/>
            <w:vAlign w:val="center"/>
            <w:tcMar>
              <w:top w:w="42" w:type="dxa"/>
              <w:start w:w="50" w:type="dxa"/>
              <w:bottom w:w="42" w:type="dxa"/>
              <w:end w:w="50" w:type="dxa"/>
            </w:tcMar>
          </w:tcPr>
          <w:p>
            <w:pPr>
              <w:keepLines/>
            </w:pPr>
            <w:r>
              <w:rPr>
                <w:b w:val="0"/>
                <w:i w:val="0"/>
                <w:color w:val="111111"/>
                <w:sz w:val="14"/>
              </w:rPr>
              <w:t>Use Pass, Cut and Replace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Guided Development</w:t>
            </w:r>
          </w:p>
        </w:tc>
        <w:tc>
          <w:tcPr>
            <w:tcW w:type="dxa" w:w="4104"/>
            <w:vAlign w:val="center"/>
            <w:tcMar>
              <w:top w:w="42" w:type="dxa"/>
              <w:start w:w="50" w:type="dxa"/>
              <w:bottom w:w="42" w:type="dxa"/>
              <w:end w:w="50" w:type="dxa"/>
            </w:tcMar>
          </w:tcPr>
          <w:p>
            <w:pPr>
              <w:keepLines/>
            </w:pPr>
            <w:r>
              <w:rPr>
                <w:b w:val="0"/>
                <w:i w:val="0"/>
                <w:color w:val="111111"/>
                <w:sz w:val="14"/>
              </w:rPr>
              <w:t>Use Pass, Cut and Replace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Small-Sided Application</w:t>
            </w:r>
          </w:p>
        </w:tc>
        <w:tc>
          <w:tcPr>
            <w:tcW w:type="dxa" w:w="4104"/>
            <w:vAlign w:val="center"/>
            <w:tcMar>
              <w:top w:w="42" w:type="dxa"/>
              <w:start w:w="50" w:type="dxa"/>
              <w:bottom w:w="42" w:type="dxa"/>
              <w:end w:w="50" w:type="dxa"/>
            </w:tcMar>
          </w:tcPr>
          <w:p>
            <w:pPr>
              <w:keepLines/>
            </w:pPr>
            <w:r>
              <w:rPr>
                <w:b w:val="0"/>
                <w:i w:val="0"/>
                <w:color w:val="111111"/>
                <w:sz w:val="14"/>
              </w:rPr>
              <w:t>Run Pass, Cut and Replace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Review</w:t>
            </w:r>
          </w:p>
        </w:tc>
        <w:tc>
          <w:tcPr>
            <w:tcW w:type="dxa" w:w="4104"/>
            <w:vAlign w:val="center"/>
            <w:tcMar>
              <w:top w:w="42" w:type="dxa"/>
              <w:start w:w="50" w:type="dxa"/>
              <w:bottom w:w="42" w:type="dxa"/>
              <w:end w:w="50" w:type="dxa"/>
            </w:tcMar>
          </w:tcPr>
          <w:p>
            <w:pPr>
              <w:keepLines/>
            </w:pPr>
            <w:r>
              <w:rPr>
                <w:b w:val="0"/>
                <w:i w:val="0"/>
                <w:color w:val="111111"/>
                <w:sz w:val="14"/>
              </w:rPr>
              <w:t>Use Pass, Cut and Replace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 cut and replace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Pass and cut, replace, clear.</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 Cut and Replace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 Cut and Replace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 Cut and Replace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 Cut and Replace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 Cut and Replace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 Cut and Replace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 Cut and Replace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 Cut and Replace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 Cut and Replace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Pass, Cut and Replace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 Cut and Replace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 Cut and Replace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7: PASS, CUT AND REPLACE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through 3v3 constraints and live reads.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Move to help the next action.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front and back cuts; replace open space; time movement; receive facing basket.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Competitive Warm-Up</w:t>
            </w:r>
          </w:p>
        </w:tc>
        <w:tc>
          <w:tcPr>
            <w:tcW w:type="dxa" w:w="4104"/>
            <w:vAlign w:val="center"/>
            <w:tcMar>
              <w:top w:w="42" w:type="dxa"/>
              <w:start w:w="50" w:type="dxa"/>
              <w:bottom w:w="42" w:type="dxa"/>
              <w:end w:w="50" w:type="dxa"/>
            </w:tcMar>
          </w:tcPr>
          <w:p>
            <w:pPr>
              <w:keepLines/>
            </w:pPr>
            <w:r>
              <w:rPr>
                <w:b w:val="0"/>
                <w:i w:val="0"/>
                <w:color w:val="111111"/>
                <w:sz w:val="14"/>
              </w:rPr>
              <w:t>Use Pass, Cut and Replace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Focused Repetition</w:t>
            </w:r>
          </w:p>
        </w:tc>
        <w:tc>
          <w:tcPr>
            <w:tcW w:type="dxa" w:w="4104"/>
            <w:vAlign w:val="center"/>
            <w:tcMar>
              <w:top w:w="42" w:type="dxa"/>
              <w:start w:w="50" w:type="dxa"/>
              <w:bottom w:w="42" w:type="dxa"/>
              <w:end w:w="50" w:type="dxa"/>
            </w:tcMar>
          </w:tcPr>
          <w:p>
            <w:pPr>
              <w:keepLines/>
            </w:pPr>
            <w:r>
              <w:rPr>
                <w:b w:val="0"/>
                <w:i w:val="0"/>
                <w:color w:val="111111"/>
                <w:sz w:val="14"/>
              </w:rPr>
              <w:t>In Pass, Cut and Replace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Pressure Challenge</w:t>
            </w:r>
          </w:p>
        </w:tc>
        <w:tc>
          <w:tcPr>
            <w:tcW w:type="dxa" w:w="4104"/>
            <w:vAlign w:val="center"/>
            <w:tcMar>
              <w:top w:w="42" w:type="dxa"/>
              <w:start w:w="50" w:type="dxa"/>
              <w:bottom w:w="42" w:type="dxa"/>
              <w:end w:w="50" w:type="dxa"/>
            </w:tcMar>
          </w:tcPr>
          <w:p>
            <w:pPr>
              <w:keepLines/>
            </w:pPr>
            <w:r>
              <w:rPr>
                <w:b w:val="0"/>
                <w:i w:val="0"/>
                <w:color w:val="111111"/>
                <w:sz w:val="14"/>
              </w:rPr>
              <w:t>In Pass, Cut and Replace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Skill Integration</w:t>
            </w:r>
          </w:p>
        </w:tc>
        <w:tc>
          <w:tcPr>
            <w:tcW w:type="dxa" w:w="4104"/>
            <w:vAlign w:val="center"/>
            <w:tcMar>
              <w:top w:w="42" w:type="dxa"/>
              <w:start w:w="50" w:type="dxa"/>
              <w:bottom w:w="42" w:type="dxa"/>
              <w:end w:w="50" w:type="dxa"/>
            </w:tcMar>
          </w:tcPr>
          <w:p>
            <w:pPr>
              <w:keepLines/>
            </w:pPr>
            <w:r>
              <w:rPr>
                <w:b w:val="0"/>
                <w:i w:val="0"/>
                <w:color w:val="111111"/>
                <w:sz w:val="14"/>
              </w:rPr>
              <w:t>In Pass, Cut and Replace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Game Application</w:t>
            </w:r>
          </w:p>
        </w:tc>
        <w:tc>
          <w:tcPr>
            <w:tcW w:type="dxa" w:w="4104"/>
            <w:vAlign w:val="center"/>
            <w:tcMar>
              <w:top w:w="42" w:type="dxa"/>
              <w:start w:w="50" w:type="dxa"/>
              <w:bottom w:w="42" w:type="dxa"/>
              <w:end w:w="50" w:type="dxa"/>
            </w:tcMar>
          </w:tcPr>
          <w:p>
            <w:pPr>
              <w:keepLines/>
            </w:pPr>
            <w:r>
              <w:rPr>
                <w:b w:val="0"/>
                <w:i w:val="0"/>
                <w:color w:val="111111"/>
                <w:sz w:val="14"/>
              </w:rPr>
              <w:t>Run Pass, Cut and Replace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 Cut and Replace Reflection</w:t>
            </w:r>
          </w:p>
        </w:tc>
        <w:tc>
          <w:tcPr>
            <w:tcW w:type="dxa" w:w="4104"/>
            <w:vAlign w:val="center"/>
            <w:tcMar>
              <w:top w:w="42" w:type="dxa"/>
              <w:start w:w="50" w:type="dxa"/>
              <w:bottom w:w="42" w:type="dxa"/>
              <w:end w:w="50" w:type="dxa"/>
            </w:tcMar>
          </w:tcPr>
          <w:p>
            <w:pPr>
              <w:keepLines/>
            </w:pPr>
            <w:r>
              <w:rPr>
                <w:b w:val="0"/>
                <w:i w:val="0"/>
                <w:color w:val="111111"/>
                <w:sz w:val="14"/>
              </w:rPr>
              <w:t>Use Pass, Cut and Replace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Pass, Cut and Replace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 cut and replace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Pass and cut, replace, clear.</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 Cut and Replace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 Cut and Replace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 Cut and Replace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 Cut and Replace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 Cut and Replace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 Cut and Replace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 Cut and Replace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 Cut and Replace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 Cut and Replace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Pass, Cut and Replace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 Cut and Replace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 Cut and Replace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8: DRIBBLE MOVES INTO ADVANTAGE – INTRODUCE AND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two reliable dribble moves.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Make purposeful moves.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Read defender; crossover; inside-out; retreat; accelerate after the move.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Movement Prep</w:t>
            </w:r>
          </w:p>
        </w:tc>
        <w:tc>
          <w:tcPr>
            <w:tcW w:type="dxa" w:w="4104"/>
            <w:vAlign w:val="center"/>
            <w:tcMar>
              <w:top w:w="42" w:type="dxa"/>
              <w:start w:w="50" w:type="dxa"/>
              <w:bottom w:w="42" w:type="dxa"/>
              <w:end w:w="50" w:type="dxa"/>
            </w:tcMar>
          </w:tcPr>
          <w:p>
            <w:pPr>
              <w:keepLines/>
            </w:pPr>
            <w:r>
              <w:rPr>
                <w:b w:val="0"/>
                <w:i w:val="0"/>
                <w:color w:val="111111"/>
                <w:sz w:val="14"/>
              </w:rPr>
              <w:t>Use Dribble Moves into Advantage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Skill Warm-Up</w:t>
            </w:r>
          </w:p>
        </w:tc>
        <w:tc>
          <w:tcPr>
            <w:tcW w:type="dxa" w:w="4104"/>
            <w:vAlign w:val="center"/>
            <w:tcMar>
              <w:top w:w="42" w:type="dxa"/>
              <w:start w:w="50" w:type="dxa"/>
              <w:bottom w:w="42" w:type="dxa"/>
              <w:end w:w="50" w:type="dxa"/>
            </w:tcMar>
          </w:tcPr>
          <w:p>
            <w:pPr>
              <w:keepLines/>
            </w:pPr>
            <w:r>
              <w:rPr>
                <w:b w:val="0"/>
                <w:i w:val="0"/>
                <w:color w:val="111111"/>
                <w:sz w:val="14"/>
              </w:rPr>
              <w:t>Use Dribble Moves into Advantage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Technical Foundation</w:t>
            </w:r>
          </w:p>
        </w:tc>
        <w:tc>
          <w:tcPr>
            <w:tcW w:type="dxa" w:w="4104"/>
            <w:vAlign w:val="center"/>
            <w:tcMar>
              <w:top w:w="42" w:type="dxa"/>
              <w:start w:w="50" w:type="dxa"/>
              <w:bottom w:w="42" w:type="dxa"/>
              <w:end w:w="50" w:type="dxa"/>
            </w:tcMar>
          </w:tcPr>
          <w:p>
            <w:pPr>
              <w:keepLines/>
            </w:pPr>
            <w:r>
              <w:rPr>
                <w:b w:val="0"/>
                <w:i w:val="0"/>
                <w:color w:val="111111"/>
                <w:sz w:val="14"/>
              </w:rPr>
              <w:t>Use Dribble Moves into Advantage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Guided Development</w:t>
            </w:r>
          </w:p>
        </w:tc>
        <w:tc>
          <w:tcPr>
            <w:tcW w:type="dxa" w:w="4104"/>
            <w:vAlign w:val="center"/>
            <w:tcMar>
              <w:top w:w="42" w:type="dxa"/>
              <w:start w:w="50" w:type="dxa"/>
              <w:bottom w:w="42" w:type="dxa"/>
              <w:end w:w="50" w:type="dxa"/>
            </w:tcMar>
          </w:tcPr>
          <w:p>
            <w:pPr>
              <w:keepLines/>
            </w:pPr>
            <w:r>
              <w:rPr>
                <w:b w:val="0"/>
                <w:i w:val="0"/>
                <w:color w:val="111111"/>
                <w:sz w:val="14"/>
              </w:rPr>
              <w:t>Use Dribble Moves into Advantage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Small-Sided Application</w:t>
            </w:r>
          </w:p>
        </w:tc>
        <w:tc>
          <w:tcPr>
            <w:tcW w:type="dxa" w:w="4104"/>
            <w:vAlign w:val="center"/>
            <w:tcMar>
              <w:top w:w="42" w:type="dxa"/>
              <w:start w:w="50" w:type="dxa"/>
              <w:bottom w:w="42" w:type="dxa"/>
              <w:end w:w="50" w:type="dxa"/>
            </w:tcMar>
          </w:tcPr>
          <w:p>
            <w:pPr>
              <w:keepLines/>
            </w:pPr>
            <w:r>
              <w:rPr>
                <w:b w:val="0"/>
                <w:i w:val="0"/>
                <w:color w:val="111111"/>
                <w:sz w:val="14"/>
              </w:rPr>
              <w:t>Run Dribble Moves into Advantage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Review</w:t>
            </w:r>
          </w:p>
        </w:tc>
        <w:tc>
          <w:tcPr>
            <w:tcW w:type="dxa" w:w="4104"/>
            <w:vAlign w:val="center"/>
            <w:tcMar>
              <w:top w:w="42" w:type="dxa"/>
              <w:start w:w="50" w:type="dxa"/>
              <w:bottom w:w="42" w:type="dxa"/>
              <w:end w:w="50" w:type="dxa"/>
            </w:tcMar>
          </w:tcPr>
          <w:p>
            <w:pPr>
              <w:keepLines/>
            </w:pPr>
            <w:r>
              <w:rPr>
                <w:b w:val="0"/>
                <w:i w:val="0"/>
                <w:color w:val="111111"/>
                <w:sz w:val="14"/>
              </w:rPr>
              <w:t>Use Dribble Moves into Advantage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dribble moves into advantage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Change direction, change pace, separation.</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Dribble Moves into Advantage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Dribble Moves into Advantage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Dribble Moves into Advantage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Dribble Moves into Advantage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Dribble Moves into Advantage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Dribble Moves into Advantage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Dribble Moves into Advantage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Dribble Moves into Advantage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Dribble Moves into Advantage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Dribble Moves into Advantage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Dribble Moves into Advantage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Dribble Moves into Advantage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8: DRIBBLE MOVES INTO ADVANTAGE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moves against live defenders and connect to finish or pass.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Make purposeful moves.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Read defender; crossover; inside-out; retreat; accelerate after the move.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Competitive Warm-Up</w:t>
            </w:r>
          </w:p>
        </w:tc>
        <w:tc>
          <w:tcPr>
            <w:tcW w:type="dxa" w:w="4104"/>
            <w:vAlign w:val="center"/>
            <w:tcMar>
              <w:top w:w="42" w:type="dxa"/>
              <w:start w:w="50" w:type="dxa"/>
              <w:bottom w:w="42" w:type="dxa"/>
              <w:end w:w="50" w:type="dxa"/>
            </w:tcMar>
          </w:tcPr>
          <w:p>
            <w:pPr>
              <w:keepLines/>
            </w:pPr>
            <w:r>
              <w:rPr>
                <w:b w:val="0"/>
                <w:i w:val="0"/>
                <w:color w:val="111111"/>
                <w:sz w:val="14"/>
              </w:rPr>
              <w:t>Use Dribble Moves into Advantage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Focused Repetition</w:t>
            </w:r>
          </w:p>
        </w:tc>
        <w:tc>
          <w:tcPr>
            <w:tcW w:type="dxa" w:w="4104"/>
            <w:vAlign w:val="center"/>
            <w:tcMar>
              <w:top w:w="42" w:type="dxa"/>
              <w:start w:w="50" w:type="dxa"/>
              <w:bottom w:w="42" w:type="dxa"/>
              <w:end w:w="50" w:type="dxa"/>
            </w:tcMar>
          </w:tcPr>
          <w:p>
            <w:pPr>
              <w:keepLines/>
            </w:pPr>
            <w:r>
              <w:rPr>
                <w:b w:val="0"/>
                <w:i w:val="0"/>
                <w:color w:val="111111"/>
                <w:sz w:val="14"/>
              </w:rPr>
              <w:t>In Dribble Moves into Advantage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Pressure Challenge</w:t>
            </w:r>
          </w:p>
        </w:tc>
        <w:tc>
          <w:tcPr>
            <w:tcW w:type="dxa" w:w="4104"/>
            <w:vAlign w:val="center"/>
            <w:tcMar>
              <w:top w:w="42" w:type="dxa"/>
              <w:start w:w="50" w:type="dxa"/>
              <w:bottom w:w="42" w:type="dxa"/>
              <w:end w:w="50" w:type="dxa"/>
            </w:tcMar>
          </w:tcPr>
          <w:p>
            <w:pPr>
              <w:keepLines/>
            </w:pPr>
            <w:r>
              <w:rPr>
                <w:b w:val="0"/>
                <w:i w:val="0"/>
                <w:color w:val="111111"/>
                <w:sz w:val="14"/>
              </w:rPr>
              <w:t>In Dribble Moves into Advantage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Skill Integration</w:t>
            </w:r>
          </w:p>
        </w:tc>
        <w:tc>
          <w:tcPr>
            <w:tcW w:type="dxa" w:w="4104"/>
            <w:vAlign w:val="center"/>
            <w:tcMar>
              <w:top w:w="42" w:type="dxa"/>
              <w:start w:w="50" w:type="dxa"/>
              <w:bottom w:w="42" w:type="dxa"/>
              <w:end w:w="50" w:type="dxa"/>
            </w:tcMar>
          </w:tcPr>
          <w:p>
            <w:pPr>
              <w:keepLines/>
            </w:pPr>
            <w:r>
              <w:rPr>
                <w:b w:val="0"/>
                <w:i w:val="0"/>
                <w:color w:val="111111"/>
                <w:sz w:val="14"/>
              </w:rPr>
              <w:t>In Dribble Moves into Advantage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Game Application</w:t>
            </w:r>
          </w:p>
        </w:tc>
        <w:tc>
          <w:tcPr>
            <w:tcW w:type="dxa" w:w="4104"/>
            <w:vAlign w:val="center"/>
            <w:tcMar>
              <w:top w:w="42" w:type="dxa"/>
              <w:start w:w="50" w:type="dxa"/>
              <w:bottom w:w="42" w:type="dxa"/>
              <w:end w:w="50" w:type="dxa"/>
            </w:tcMar>
          </w:tcPr>
          <w:p>
            <w:pPr>
              <w:keepLines/>
            </w:pPr>
            <w:r>
              <w:rPr>
                <w:b w:val="0"/>
                <w:i w:val="0"/>
                <w:color w:val="111111"/>
                <w:sz w:val="14"/>
              </w:rPr>
              <w:t>Run Dribble Moves into Advantage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Dribble Moves into Advantage Reflection</w:t>
            </w:r>
          </w:p>
        </w:tc>
        <w:tc>
          <w:tcPr>
            <w:tcW w:type="dxa" w:w="4104"/>
            <w:vAlign w:val="center"/>
            <w:tcMar>
              <w:top w:w="42" w:type="dxa"/>
              <w:start w:w="50" w:type="dxa"/>
              <w:bottom w:w="42" w:type="dxa"/>
              <w:end w:w="50" w:type="dxa"/>
            </w:tcMar>
          </w:tcPr>
          <w:p>
            <w:pPr>
              <w:keepLines/>
            </w:pPr>
            <w:r>
              <w:rPr>
                <w:b w:val="0"/>
                <w:i w:val="0"/>
                <w:color w:val="111111"/>
                <w:sz w:val="14"/>
              </w:rPr>
              <w:t>Use Dribble Moves into Advantage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Dribble Moves into Advantage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dribble moves into advantage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Change direction, change pace, separation.</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Dribble Moves into Advantage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Dribble Moves into Advantage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Dribble Moves into Advantage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Dribble Moves into Advantage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Dribble Moves into Advantage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Dribble Moves into Advantage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Dribble Moves into Advantage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Dribble Moves into Advantage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Dribble Moves into Advantage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Dribble Moves into Advantage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Dribble Moves into Advantage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Dribble Moves into Advantage Reflection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9: CATCH, READ AND ATTACK – INTRODUCE AND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closeout reads and first-step decisions.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Look first, then act.</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Square up; read closeout; use jab or rip; pass, drive or shoot; play off two feet.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Movement Prep</w:t>
            </w:r>
          </w:p>
        </w:tc>
        <w:tc>
          <w:tcPr>
            <w:tcW w:type="dxa" w:w="4104"/>
            <w:vAlign w:val="center"/>
            <w:tcMar>
              <w:top w:w="42" w:type="dxa"/>
              <w:start w:w="50" w:type="dxa"/>
              <w:bottom w:w="42" w:type="dxa"/>
              <w:end w:w="50" w:type="dxa"/>
            </w:tcMar>
          </w:tcPr>
          <w:p>
            <w:pPr>
              <w:keepLines/>
            </w:pPr>
            <w:r>
              <w:rPr>
                <w:b w:val="0"/>
                <w:i w:val="0"/>
                <w:color w:val="111111"/>
                <w:sz w:val="14"/>
              </w:rPr>
              <w:t>Use Catch, Read and Attack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Skill Warm-Up</w:t>
            </w:r>
          </w:p>
        </w:tc>
        <w:tc>
          <w:tcPr>
            <w:tcW w:type="dxa" w:w="4104"/>
            <w:vAlign w:val="center"/>
            <w:tcMar>
              <w:top w:w="42" w:type="dxa"/>
              <w:start w:w="50" w:type="dxa"/>
              <w:bottom w:w="42" w:type="dxa"/>
              <w:end w:w="50" w:type="dxa"/>
            </w:tcMar>
          </w:tcPr>
          <w:p>
            <w:pPr>
              <w:keepLines/>
            </w:pPr>
            <w:r>
              <w:rPr>
                <w:b w:val="0"/>
                <w:i w:val="0"/>
                <w:color w:val="111111"/>
                <w:sz w:val="14"/>
              </w:rPr>
              <w:t>Use Catch, Read and Attack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Technical Foundation</w:t>
            </w:r>
          </w:p>
        </w:tc>
        <w:tc>
          <w:tcPr>
            <w:tcW w:type="dxa" w:w="4104"/>
            <w:vAlign w:val="center"/>
            <w:tcMar>
              <w:top w:w="42" w:type="dxa"/>
              <w:start w:w="50" w:type="dxa"/>
              <w:bottom w:w="42" w:type="dxa"/>
              <w:end w:w="50" w:type="dxa"/>
            </w:tcMar>
          </w:tcPr>
          <w:p>
            <w:pPr>
              <w:keepLines/>
            </w:pPr>
            <w:r>
              <w:rPr>
                <w:b w:val="0"/>
                <w:i w:val="0"/>
                <w:color w:val="111111"/>
                <w:sz w:val="14"/>
              </w:rPr>
              <w:t>Use Catch, Read and Attack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Guided Development</w:t>
            </w:r>
          </w:p>
        </w:tc>
        <w:tc>
          <w:tcPr>
            <w:tcW w:type="dxa" w:w="4104"/>
            <w:vAlign w:val="center"/>
            <w:tcMar>
              <w:top w:w="42" w:type="dxa"/>
              <w:start w:w="50" w:type="dxa"/>
              <w:bottom w:w="42" w:type="dxa"/>
              <w:end w:w="50" w:type="dxa"/>
            </w:tcMar>
          </w:tcPr>
          <w:p>
            <w:pPr>
              <w:keepLines/>
            </w:pPr>
            <w:r>
              <w:rPr>
                <w:b w:val="0"/>
                <w:i w:val="0"/>
                <w:color w:val="111111"/>
                <w:sz w:val="14"/>
              </w:rPr>
              <w:t>Use Catch, Read and Attack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Small-Sided Application</w:t>
            </w:r>
          </w:p>
        </w:tc>
        <w:tc>
          <w:tcPr>
            <w:tcW w:type="dxa" w:w="4104"/>
            <w:vAlign w:val="center"/>
            <w:tcMar>
              <w:top w:w="42" w:type="dxa"/>
              <w:start w:w="50" w:type="dxa"/>
              <w:bottom w:w="42" w:type="dxa"/>
              <w:end w:w="50" w:type="dxa"/>
            </w:tcMar>
          </w:tcPr>
          <w:p>
            <w:pPr>
              <w:keepLines/>
            </w:pPr>
            <w:r>
              <w:rPr>
                <w:b w:val="0"/>
                <w:i w:val="0"/>
                <w:color w:val="111111"/>
                <w:sz w:val="14"/>
              </w:rPr>
              <w:t>Run Catch, Read and Attack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Review</w:t>
            </w:r>
          </w:p>
        </w:tc>
        <w:tc>
          <w:tcPr>
            <w:tcW w:type="dxa" w:w="4104"/>
            <w:vAlign w:val="center"/>
            <w:tcMar>
              <w:top w:w="42" w:type="dxa"/>
              <w:start w:w="50" w:type="dxa"/>
              <w:bottom w:w="42" w:type="dxa"/>
              <w:end w:w="50" w:type="dxa"/>
            </w:tcMar>
          </w:tcPr>
          <w:p>
            <w:pPr>
              <w:keepLines/>
            </w:pPr>
            <w:r>
              <w:rPr>
                <w:b w:val="0"/>
                <w:i w:val="0"/>
                <w:color w:val="111111"/>
                <w:sz w:val="14"/>
              </w:rPr>
              <w:t>Use Catch, Read and Attack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catch, read and attack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Triple threat, jab, rip-through, closeout read.</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Catch, Read and Attack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Catch, Read and Attack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Catch, Read and Attack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Catch, Read and Attack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Catch, Read and Attack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Catch, Read and Attack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Catch, Read and Attack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Catch, Read and Attack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Catch, Read and Attack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Catch, Read and Attack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Catch, Read and Attack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Catch, Read and Attack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9: CATCH, READ AND ATTACK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decisions in 1v1, 2v2 and drive-kick situations.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Look first, then act.</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Square up; read closeout; use jab or rip; pass, drive or shoot; play off two feet.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Competitive Warm-Up</w:t>
            </w:r>
          </w:p>
        </w:tc>
        <w:tc>
          <w:tcPr>
            <w:tcW w:type="dxa" w:w="4104"/>
            <w:vAlign w:val="center"/>
            <w:tcMar>
              <w:top w:w="42" w:type="dxa"/>
              <w:start w:w="50" w:type="dxa"/>
              <w:bottom w:w="42" w:type="dxa"/>
              <w:end w:w="50" w:type="dxa"/>
            </w:tcMar>
          </w:tcPr>
          <w:p>
            <w:pPr>
              <w:keepLines/>
            </w:pPr>
            <w:r>
              <w:rPr>
                <w:b w:val="0"/>
                <w:i w:val="0"/>
                <w:color w:val="111111"/>
                <w:sz w:val="14"/>
              </w:rPr>
              <w:t>Use Catch, Read and Attack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Focused Repetition</w:t>
            </w:r>
          </w:p>
        </w:tc>
        <w:tc>
          <w:tcPr>
            <w:tcW w:type="dxa" w:w="4104"/>
            <w:vAlign w:val="center"/>
            <w:tcMar>
              <w:top w:w="42" w:type="dxa"/>
              <w:start w:w="50" w:type="dxa"/>
              <w:bottom w:w="42" w:type="dxa"/>
              <w:end w:w="50" w:type="dxa"/>
            </w:tcMar>
          </w:tcPr>
          <w:p>
            <w:pPr>
              <w:keepLines/>
            </w:pPr>
            <w:r>
              <w:rPr>
                <w:b w:val="0"/>
                <w:i w:val="0"/>
                <w:color w:val="111111"/>
                <w:sz w:val="14"/>
              </w:rPr>
              <w:t>In Catch, Read and Attack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Pressure Challenge</w:t>
            </w:r>
          </w:p>
        </w:tc>
        <w:tc>
          <w:tcPr>
            <w:tcW w:type="dxa" w:w="4104"/>
            <w:vAlign w:val="center"/>
            <w:tcMar>
              <w:top w:w="42" w:type="dxa"/>
              <w:start w:w="50" w:type="dxa"/>
              <w:bottom w:w="42" w:type="dxa"/>
              <w:end w:w="50" w:type="dxa"/>
            </w:tcMar>
          </w:tcPr>
          <w:p>
            <w:pPr>
              <w:keepLines/>
            </w:pPr>
            <w:r>
              <w:rPr>
                <w:b w:val="0"/>
                <w:i w:val="0"/>
                <w:color w:val="111111"/>
                <w:sz w:val="14"/>
              </w:rPr>
              <w:t>In Catch, Read and Attack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Skill Integration</w:t>
            </w:r>
          </w:p>
        </w:tc>
        <w:tc>
          <w:tcPr>
            <w:tcW w:type="dxa" w:w="4104"/>
            <w:vAlign w:val="center"/>
            <w:tcMar>
              <w:top w:w="42" w:type="dxa"/>
              <w:start w:w="50" w:type="dxa"/>
              <w:bottom w:w="42" w:type="dxa"/>
              <w:end w:w="50" w:type="dxa"/>
            </w:tcMar>
          </w:tcPr>
          <w:p>
            <w:pPr>
              <w:keepLines/>
            </w:pPr>
            <w:r>
              <w:rPr>
                <w:b w:val="0"/>
                <w:i w:val="0"/>
                <w:color w:val="111111"/>
                <w:sz w:val="14"/>
              </w:rPr>
              <w:t>In Catch, Read and Attack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Game Application</w:t>
            </w:r>
          </w:p>
        </w:tc>
        <w:tc>
          <w:tcPr>
            <w:tcW w:type="dxa" w:w="4104"/>
            <w:vAlign w:val="center"/>
            <w:tcMar>
              <w:top w:w="42" w:type="dxa"/>
              <w:start w:w="50" w:type="dxa"/>
              <w:bottom w:w="42" w:type="dxa"/>
              <w:end w:w="50" w:type="dxa"/>
            </w:tcMar>
          </w:tcPr>
          <w:p>
            <w:pPr>
              <w:keepLines/>
            </w:pPr>
            <w:r>
              <w:rPr>
                <w:b w:val="0"/>
                <w:i w:val="0"/>
                <w:color w:val="111111"/>
                <w:sz w:val="14"/>
              </w:rPr>
              <w:t>Run Catch, Read and Attack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Catch, Read and Attack Reflection</w:t>
            </w:r>
          </w:p>
        </w:tc>
        <w:tc>
          <w:tcPr>
            <w:tcW w:type="dxa" w:w="4104"/>
            <w:vAlign w:val="center"/>
            <w:tcMar>
              <w:top w:w="42" w:type="dxa"/>
              <w:start w:w="50" w:type="dxa"/>
              <w:bottom w:w="42" w:type="dxa"/>
              <w:end w:w="50" w:type="dxa"/>
            </w:tcMar>
          </w:tcPr>
          <w:p>
            <w:pPr>
              <w:keepLines/>
            </w:pPr>
            <w:r>
              <w:rPr>
                <w:b w:val="0"/>
                <w:i w:val="0"/>
                <w:color w:val="111111"/>
                <w:sz w:val="14"/>
              </w:rPr>
              <w:t>Use Catch, Read and Attack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Catch, Read and Attack</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catch, read and attack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Triple threat, jab, rip-through, closeout read.</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Catch, Read and Attack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Catch, Read and Attack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Catch, Read and Attack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Catch, Read and Attack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Catch, Read and Attack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Catch, Read and Attack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Catch, Read and Attack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Catch, Read and Attack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Catch, Read and Attack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Catch, Read and Attack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Catch, Read and Attack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Catch, Read and Attack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10: REBOUNDING AND OUTLET – INTRODUCE AND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rebounding sequence and outlet technique.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Finish every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Find player; box out legally; rebound with two hands; chin; pivot; outlet.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Movement Prep</w:t>
            </w:r>
          </w:p>
        </w:tc>
        <w:tc>
          <w:tcPr>
            <w:tcW w:type="dxa" w:w="4104"/>
            <w:vAlign w:val="center"/>
            <w:tcMar>
              <w:top w:w="42" w:type="dxa"/>
              <w:start w:w="50" w:type="dxa"/>
              <w:bottom w:w="42" w:type="dxa"/>
              <w:end w:w="50" w:type="dxa"/>
            </w:tcMar>
          </w:tcPr>
          <w:p>
            <w:pPr>
              <w:keepLines/>
            </w:pPr>
            <w:r>
              <w:rPr>
                <w:b w:val="0"/>
                <w:i w:val="0"/>
                <w:color w:val="111111"/>
                <w:sz w:val="14"/>
              </w:rPr>
              <w:t>Use Rebounding and Outlet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Skill Warm-Up</w:t>
            </w:r>
          </w:p>
        </w:tc>
        <w:tc>
          <w:tcPr>
            <w:tcW w:type="dxa" w:w="4104"/>
            <w:vAlign w:val="center"/>
            <w:tcMar>
              <w:top w:w="42" w:type="dxa"/>
              <w:start w:w="50" w:type="dxa"/>
              <w:bottom w:w="42" w:type="dxa"/>
              <w:end w:w="50" w:type="dxa"/>
            </w:tcMar>
          </w:tcPr>
          <w:p>
            <w:pPr>
              <w:keepLines/>
            </w:pPr>
            <w:r>
              <w:rPr>
                <w:b w:val="0"/>
                <w:i w:val="0"/>
                <w:color w:val="111111"/>
                <w:sz w:val="14"/>
              </w:rPr>
              <w:t>Use Rebounding and Outlet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Technical Foundation</w:t>
            </w:r>
          </w:p>
        </w:tc>
        <w:tc>
          <w:tcPr>
            <w:tcW w:type="dxa" w:w="4104"/>
            <w:vAlign w:val="center"/>
            <w:tcMar>
              <w:top w:w="42" w:type="dxa"/>
              <w:start w:w="50" w:type="dxa"/>
              <w:bottom w:w="42" w:type="dxa"/>
              <w:end w:w="50" w:type="dxa"/>
            </w:tcMar>
          </w:tcPr>
          <w:p>
            <w:pPr>
              <w:keepLines/>
            </w:pPr>
            <w:r>
              <w:rPr>
                <w:b w:val="0"/>
                <w:i w:val="0"/>
                <w:color w:val="111111"/>
                <w:sz w:val="14"/>
              </w:rPr>
              <w:t>Use Rebounding and Outlet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Guided Development</w:t>
            </w:r>
          </w:p>
        </w:tc>
        <w:tc>
          <w:tcPr>
            <w:tcW w:type="dxa" w:w="4104"/>
            <w:vAlign w:val="center"/>
            <w:tcMar>
              <w:top w:w="42" w:type="dxa"/>
              <w:start w:w="50" w:type="dxa"/>
              <w:bottom w:w="42" w:type="dxa"/>
              <w:end w:w="50" w:type="dxa"/>
            </w:tcMar>
          </w:tcPr>
          <w:p>
            <w:pPr>
              <w:keepLines/>
            </w:pPr>
            <w:r>
              <w:rPr>
                <w:b w:val="0"/>
                <w:i w:val="0"/>
                <w:color w:val="111111"/>
                <w:sz w:val="14"/>
              </w:rPr>
              <w:t>Use Rebounding and Outlet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Small-Sided Application</w:t>
            </w:r>
          </w:p>
        </w:tc>
        <w:tc>
          <w:tcPr>
            <w:tcW w:type="dxa" w:w="4104"/>
            <w:vAlign w:val="center"/>
            <w:tcMar>
              <w:top w:w="42" w:type="dxa"/>
              <w:start w:w="50" w:type="dxa"/>
              <w:bottom w:w="42" w:type="dxa"/>
              <w:end w:w="50" w:type="dxa"/>
            </w:tcMar>
          </w:tcPr>
          <w:p>
            <w:pPr>
              <w:keepLines/>
            </w:pPr>
            <w:r>
              <w:rPr>
                <w:b w:val="0"/>
                <w:i w:val="0"/>
                <w:color w:val="111111"/>
                <w:sz w:val="14"/>
              </w:rPr>
              <w:t>Run Rebounding and Outlet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Review</w:t>
            </w:r>
          </w:p>
        </w:tc>
        <w:tc>
          <w:tcPr>
            <w:tcW w:type="dxa" w:w="4104"/>
            <w:vAlign w:val="center"/>
            <w:tcMar>
              <w:top w:w="42" w:type="dxa"/>
              <w:start w:w="50" w:type="dxa"/>
              <w:bottom w:w="42" w:type="dxa"/>
              <w:end w:w="50" w:type="dxa"/>
            </w:tcMar>
          </w:tcPr>
          <w:p>
            <w:pPr>
              <w:keepLines/>
            </w:pPr>
            <w:r>
              <w:rPr>
                <w:b w:val="0"/>
                <w:i w:val="0"/>
                <w:color w:val="111111"/>
                <w:sz w:val="14"/>
              </w:rPr>
              <w:t>Use Rebounding and Outlet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rebounding and outlet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Hit-find-get, chin, outlet.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Rebounding and Outlet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Rebounding and Outlet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Rebounding and Outlet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Rebounding and Outlet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Rebounding and Outlet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Rebounding and Outlet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Rebounding and Outlet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Rebounding and Outlet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Rebounding and Outlet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Rebounding and Outlet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Rebounding and Outlet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Rebounding and Outlet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10: REBOUNDING AND OUTLET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in live rebounding and transition games.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Finish every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Find player; box out legally; rebound with two hands; chin; pivot; outlet.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Competitive Warm-Up</w:t>
            </w:r>
          </w:p>
        </w:tc>
        <w:tc>
          <w:tcPr>
            <w:tcW w:type="dxa" w:w="4104"/>
            <w:vAlign w:val="center"/>
            <w:tcMar>
              <w:top w:w="42" w:type="dxa"/>
              <w:start w:w="50" w:type="dxa"/>
              <w:bottom w:w="42" w:type="dxa"/>
              <w:end w:w="50" w:type="dxa"/>
            </w:tcMar>
          </w:tcPr>
          <w:p>
            <w:pPr>
              <w:keepLines/>
            </w:pPr>
            <w:r>
              <w:rPr>
                <w:b w:val="0"/>
                <w:i w:val="0"/>
                <w:color w:val="111111"/>
                <w:sz w:val="14"/>
              </w:rPr>
              <w:t>Use Rebounding and Outlet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Focused Repetition</w:t>
            </w:r>
          </w:p>
        </w:tc>
        <w:tc>
          <w:tcPr>
            <w:tcW w:type="dxa" w:w="4104"/>
            <w:vAlign w:val="center"/>
            <w:tcMar>
              <w:top w:w="42" w:type="dxa"/>
              <w:start w:w="50" w:type="dxa"/>
              <w:bottom w:w="42" w:type="dxa"/>
              <w:end w:w="50" w:type="dxa"/>
            </w:tcMar>
          </w:tcPr>
          <w:p>
            <w:pPr>
              <w:keepLines/>
            </w:pPr>
            <w:r>
              <w:rPr>
                <w:b w:val="0"/>
                <w:i w:val="0"/>
                <w:color w:val="111111"/>
                <w:sz w:val="14"/>
              </w:rPr>
              <w:t>In Rebounding and Outlet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Pressure Challenge</w:t>
            </w:r>
          </w:p>
        </w:tc>
        <w:tc>
          <w:tcPr>
            <w:tcW w:type="dxa" w:w="4104"/>
            <w:vAlign w:val="center"/>
            <w:tcMar>
              <w:top w:w="42" w:type="dxa"/>
              <w:start w:w="50" w:type="dxa"/>
              <w:bottom w:w="42" w:type="dxa"/>
              <w:end w:w="50" w:type="dxa"/>
            </w:tcMar>
          </w:tcPr>
          <w:p>
            <w:pPr>
              <w:keepLines/>
            </w:pPr>
            <w:r>
              <w:rPr>
                <w:b w:val="0"/>
                <w:i w:val="0"/>
                <w:color w:val="111111"/>
                <w:sz w:val="14"/>
              </w:rPr>
              <w:t>In Rebounding and Outlet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Skill Integration</w:t>
            </w:r>
          </w:p>
        </w:tc>
        <w:tc>
          <w:tcPr>
            <w:tcW w:type="dxa" w:w="4104"/>
            <w:vAlign w:val="center"/>
            <w:tcMar>
              <w:top w:w="42" w:type="dxa"/>
              <w:start w:w="50" w:type="dxa"/>
              <w:bottom w:w="42" w:type="dxa"/>
              <w:end w:w="50" w:type="dxa"/>
            </w:tcMar>
          </w:tcPr>
          <w:p>
            <w:pPr>
              <w:keepLines/>
            </w:pPr>
            <w:r>
              <w:rPr>
                <w:b w:val="0"/>
                <w:i w:val="0"/>
                <w:color w:val="111111"/>
                <w:sz w:val="14"/>
              </w:rPr>
              <w:t>In Rebounding and Outlet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Game Application</w:t>
            </w:r>
          </w:p>
        </w:tc>
        <w:tc>
          <w:tcPr>
            <w:tcW w:type="dxa" w:w="4104"/>
            <w:vAlign w:val="center"/>
            <w:tcMar>
              <w:top w:w="42" w:type="dxa"/>
              <w:start w:w="50" w:type="dxa"/>
              <w:bottom w:w="42" w:type="dxa"/>
              <w:end w:w="50" w:type="dxa"/>
            </w:tcMar>
          </w:tcPr>
          <w:p>
            <w:pPr>
              <w:keepLines/>
            </w:pPr>
            <w:r>
              <w:rPr>
                <w:b w:val="0"/>
                <w:i w:val="0"/>
                <w:color w:val="111111"/>
                <w:sz w:val="14"/>
              </w:rPr>
              <w:t>Run Rebounding and Outlet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Reflection</w:t>
            </w:r>
          </w:p>
        </w:tc>
        <w:tc>
          <w:tcPr>
            <w:tcW w:type="dxa" w:w="4104"/>
            <w:vAlign w:val="center"/>
            <w:tcMar>
              <w:top w:w="42" w:type="dxa"/>
              <w:start w:w="50" w:type="dxa"/>
              <w:bottom w:w="42" w:type="dxa"/>
              <w:end w:w="50" w:type="dxa"/>
            </w:tcMar>
          </w:tcPr>
          <w:p>
            <w:pPr>
              <w:keepLines/>
            </w:pPr>
            <w:r>
              <w:rPr>
                <w:b w:val="0"/>
                <w:i w:val="0"/>
                <w:color w:val="111111"/>
                <w:sz w:val="14"/>
              </w:rPr>
              <w:t>Use Rebounding and Outlet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Rebounding and Outlet</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rebounding and outlet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Hit-find-get, chin, outlet.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Rebounding and Outlet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Rebounding and Outlet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Rebounding and Outlet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Rebounding and Outlet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Rebounding and Outlet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Rebounding and Outlet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Rebounding and Outlet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Rebounding and Outlet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Rebounding and Outlet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Rebounding and Outlet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Rebounding and Outlet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Rebounding and Outlet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11: HELP DEFENCE AND RECOVERY – INTRODUCE AND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help position and recovery.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Communicate and recover.</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See ball and player; help from correct position; communicate; recover on flight of pass.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Movement Prep</w:t>
            </w:r>
          </w:p>
        </w:tc>
        <w:tc>
          <w:tcPr>
            <w:tcW w:type="dxa" w:w="4104"/>
            <w:vAlign w:val="center"/>
            <w:tcMar>
              <w:top w:w="42" w:type="dxa"/>
              <w:start w:w="50" w:type="dxa"/>
              <w:bottom w:w="42" w:type="dxa"/>
              <w:end w:w="50" w:type="dxa"/>
            </w:tcMar>
          </w:tcPr>
          <w:p>
            <w:pPr>
              <w:keepLines/>
            </w:pPr>
            <w:r>
              <w:rPr>
                <w:b w:val="0"/>
                <w:i w:val="0"/>
                <w:color w:val="111111"/>
                <w:sz w:val="14"/>
              </w:rPr>
              <w:t>Use Help Defence and Recovery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Skill Warm-Up</w:t>
            </w:r>
          </w:p>
        </w:tc>
        <w:tc>
          <w:tcPr>
            <w:tcW w:type="dxa" w:w="4104"/>
            <w:vAlign w:val="center"/>
            <w:tcMar>
              <w:top w:w="42" w:type="dxa"/>
              <w:start w:w="50" w:type="dxa"/>
              <w:bottom w:w="42" w:type="dxa"/>
              <w:end w:w="50" w:type="dxa"/>
            </w:tcMar>
          </w:tcPr>
          <w:p>
            <w:pPr>
              <w:keepLines/>
            </w:pPr>
            <w:r>
              <w:rPr>
                <w:b w:val="0"/>
                <w:i w:val="0"/>
                <w:color w:val="111111"/>
                <w:sz w:val="14"/>
              </w:rPr>
              <w:t>Use Help Defence and Recovery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Technical Foundation</w:t>
            </w:r>
          </w:p>
        </w:tc>
        <w:tc>
          <w:tcPr>
            <w:tcW w:type="dxa" w:w="4104"/>
            <w:vAlign w:val="center"/>
            <w:tcMar>
              <w:top w:w="42" w:type="dxa"/>
              <w:start w:w="50" w:type="dxa"/>
              <w:bottom w:w="42" w:type="dxa"/>
              <w:end w:w="50" w:type="dxa"/>
            </w:tcMar>
          </w:tcPr>
          <w:p>
            <w:pPr>
              <w:keepLines/>
            </w:pPr>
            <w:r>
              <w:rPr>
                <w:b w:val="0"/>
                <w:i w:val="0"/>
                <w:color w:val="111111"/>
                <w:sz w:val="14"/>
              </w:rPr>
              <w:t>Use Help Defence and Recovery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Guided Development</w:t>
            </w:r>
          </w:p>
        </w:tc>
        <w:tc>
          <w:tcPr>
            <w:tcW w:type="dxa" w:w="4104"/>
            <w:vAlign w:val="center"/>
            <w:tcMar>
              <w:top w:w="42" w:type="dxa"/>
              <w:start w:w="50" w:type="dxa"/>
              <w:bottom w:w="42" w:type="dxa"/>
              <w:end w:w="50" w:type="dxa"/>
            </w:tcMar>
          </w:tcPr>
          <w:p>
            <w:pPr>
              <w:keepLines/>
            </w:pPr>
            <w:r>
              <w:rPr>
                <w:b w:val="0"/>
                <w:i w:val="0"/>
                <w:color w:val="111111"/>
                <w:sz w:val="14"/>
              </w:rPr>
              <w:t>Use Help Defence and Recovery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Small-Sided Application</w:t>
            </w:r>
          </w:p>
        </w:tc>
        <w:tc>
          <w:tcPr>
            <w:tcW w:type="dxa" w:w="4104"/>
            <w:vAlign w:val="center"/>
            <w:tcMar>
              <w:top w:w="42" w:type="dxa"/>
              <w:start w:w="50" w:type="dxa"/>
              <w:bottom w:w="42" w:type="dxa"/>
              <w:end w:w="50" w:type="dxa"/>
            </w:tcMar>
          </w:tcPr>
          <w:p>
            <w:pPr>
              <w:keepLines/>
            </w:pPr>
            <w:r>
              <w:rPr>
                <w:b w:val="0"/>
                <w:i w:val="0"/>
                <w:color w:val="111111"/>
                <w:sz w:val="14"/>
              </w:rPr>
              <w:t>Run Help Defence and Recovery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Review</w:t>
            </w:r>
          </w:p>
        </w:tc>
        <w:tc>
          <w:tcPr>
            <w:tcW w:type="dxa" w:w="4104"/>
            <w:vAlign w:val="center"/>
            <w:tcMar>
              <w:top w:w="42" w:type="dxa"/>
              <w:start w:w="50" w:type="dxa"/>
              <w:bottom w:w="42" w:type="dxa"/>
              <w:end w:w="50" w:type="dxa"/>
            </w:tcMar>
          </w:tcPr>
          <w:p>
            <w:pPr>
              <w:keepLines/>
            </w:pPr>
            <w:r>
              <w:rPr>
                <w:b w:val="0"/>
                <w:i w:val="0"/>
                <w:color w:val="111111"/>
                <w:sz w:val="14"/>
              </w:rPr>
              <w:t>Use Help Defence and Recovery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help defence and recovery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Ball-you-player, help, recover.</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Help Defence and Recovery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Help Defence and Recovery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Help Defence and Recovery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Help Defence and Recovery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Help Defence and Recovery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Help Defence and Recovery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Help Defence and Recovery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Help Defence and Recovery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Help Defence and Recovery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Help Defence and Recovery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Help Defence and Recovery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Help Defence and Recovery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11: HELP DEFENCE AND RECOVERY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in 3v3 shell and drive-kick situations.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Communicate and recover.</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See ball and player; help from correct position; communicate; recover on flight of pass.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Competitive Warm-Up</w:t>
            </w:r>
          </w:p>
        </w:tc>
        <w:tc>
          <w:tcPr>
            <w:tcW w:type="dxa" w:w="4104"/>
            <w:vAlign w:val="center"/>
            <w:tcMar>
              <w:top w:w="42" w:type="dxa"/>
              <w:start w:w="50" w:type="dxa"/>
              <w:bottom w:w="42" w:type="dxa"/>
              <w:end w:w="50" w:type="dxa"/>
            </w:tcMar>
          </w:tcPr>
          <w:p>
            <w:pPr>
              <w:keepLines/>
            </w:pPr>
            <w:r>
              <w:rPr>
                <w:b w:val="0"/>
                <w:i w:val="0"/>
                <w:color w:val="111111"/>
                <w:sz w:val="14"/>
              </w:rPr>
              <w:t>Use Help Defence and Recovery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Focused Repetition</w:t>
            </w:r>
          </w:p>
        </w:tc>
        <w:tc>
          <w:tcPr>
            <w:tcW w:type="dxa" w:w="4104"/>
            <w:vAlign w:val="center"/>
            <w:tcMar>
              <w:top w:w="42" w:type="dxa"/>
              <w:start w:w="50" w:type="dxa"/>
              <w:bottom w:w="42" w:type="dxa"/>
              <w:end w:w="50" w:type="dxa"/>
            </w:tcMar>
          </w:tcPr>
          <w:p>
            <w:pPr>
              <w:keepLines/>
            </w:pPr>
            <w:r>
              <w:rPr>
                <w:b w:val="0"/>
                <w:i w:val="0"/>
                <w:color w:val="111111"/>
                <w:sz w:val="14"/>
              </w:rPr>
              <w:t>In Help Defence and Recovery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Pressure Challenge</w:t>
            </w:r>
          </w:p>
        </w:tc>
        <w:tc>
          <w:tcPr>
            <w:tcW w:type="dxa" w:w="4104"/>
            <w:vAlign w:val="center"/>
            <w:tcMar>
              <w:top w:w="42" w:type="dxa"/>
              <w:start w:w="50" w:type="dxa"/>
              <w:bottom w:w="42" w:type="dxa"/>
              <w:end w:w="50" w:type="dxa"/>
            </w:tcMar>
          </w:tcPr>
          <w:p>
            <w:pPr>
              <w:keepLines/>
            </w:pPr>
            <w:r>
              <w:rPr>
                <w:b w:val="0"/>
                <w:i w:val="0"/>
                <w:color w:val="111111"/>
                <w:sz w:val="14"/>
              </w:rPr>
              <w:t>In Help Defence and Recovery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Skill Integration</w:t>
            </w:r>
          </w:p>
        </w:tc>
        <w:tc>
          <w:tcPr>
            <w:tcW w:type="dxa" w:w="4104"/>
            <w:vAlign w:val="center"/>
            <w:tcMar>
              <w:top w:w="42" w:type="dxa"/>
              <w:start w:w="50" w:type="dxa"/>
              <w:bottom w:w="42" w:type="dxa"/>
              <w:end w:w="50" w:type="dxa"/>
            </w:tcMar>
          </w:tcPr>
          <w:p>
            <w:pPr>
              <w:keepLines/>
            </w:pPr>
            <w:r>
              <w:rPr>
                <w:b w:val="0"/>
                <w:i w:val="0"/>
                <w:color w:val="111111"/>
                <w:sz w:val="14"/>
              </w:rPr>
              <w:t>In Help Defence and Recovery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Game Application</w:t>
            </w:r>
          </w:p>
        </w:tc>
        <w:tc>
          <w:tcPr>
            <w:tcW w:type="dxa" w:w="4104"/>
            <w:vAlign w:val="center"/>
            <w:tcMar>
              <w:top w:w="42" w:type="dxa"/>
              <w:start w:w="50" w:type="dxa"/>
              <w:bottom w:w="42" w:type="dxa"/>
              <w:end w:w="50" w:type="dxa"/>
            </w:tcMar>
          </w:tcPr>
          <w:p>
            <w:pPr>
              <w:keepLines/>
            </w:pPr>
            <w:r>
              <w:rPr>
                <w:b w:val="0"/>
                <w:i w:val="0"/>
                <w:color w:val="111111"/>
                <w:sz w:val="14"/>
              </w:rPr>
              <w:t>Run Help Defence and Recovery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Help Defence and Recovery Reflection</w:t>
            </w:r>
          </w:p>
        </w:tc>
        <w:tc>
          <w:tcPr>
            <w:tcW w:type="dxa" w:w="4104"/>
            <w:vAlign w:val="center"/>
            <w:tcMar>
              <w:top w:w="42" w:type="dxa"/>
              <w:start w:w="50" w:type="dxa"/>
              <w:bottom w:w="42" w:type="dxa"/>
              <w:end w:w="50" w:type="dxa"/>
            </w:tcMar>
          </w:tcPr>
          <w:p>
            <w:pPr>
              <w:keepLines/>
            </w:pPr>
            <w:r>
              <w:rPr>
                <w:b w:val="0"/>
                <w:i w:val="0"/>
                <w:color w:val="111111"/>
                <w:sz w:val="14"/>
              </w:rPr>
              <w:t>Use Help Defence and Recovery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Help Defence and Recovery</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help defence and recovery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Ball-you-player, help, recover.</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Help Defence and Recovery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Help Defence and Recovery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Help Defence and Recovery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Help Defence and Recovery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Help Defence and Recovery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Help Defence and Recovery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Help Defence and Recovery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Help Defence and Recovery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Help Defence and Recovery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Help Defence and Recovery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Help Defence and Recovery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Help Defence and Recovery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12: CORE SKILLS REVIEW – INTRODUCE AND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Review and assess core skills through stations and guided play.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Show improvement and help others.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Select appropriate skills; play through mistakes; apply rules; communicate.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Movement Prep</w:t>
            </w:r>
          </w:p>
        </w:tc>
        <w:tc>
          <w:tcPr>
            <w:tcW w:type="dxa" w:w="4104"/>
            <w:vAlign w:val="center"/>
            <w:tcMar>
              <w:top w:w="42" w:type="dxa"/>
              <w:start w:w="50" w:type="dxa"/>
              <w:bottom w:w="42" w:type="dxa"/>
              <w:end w:w="50" w:type="dxa"/>
            </w:tcMar>
          </w:tcPr>
          <w:p>
            <w:pPr>
              <w:keepLines/>
            </w:pPr>
            <w:r>
              <w:rPr>
                <w:b w:val="0"/>
                <w:i w:val="0"/>
                <w:color w:val="111111"/>
                <w:sz w:val="14"/>
              </w:rPr>
              <w:t>Use Core Skills Review Movement Prep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Skill Warm-Up</w:t>
            </w:r>
          </w:p>
        </w:tc>
        <w:tc>
          <w:tcPr>
            <w:tcW w:type="dxa" w:w="4104"/>
            <w:vAlign w:val="center"/>
            <w:tcMar>
              <w:top w:w="42" w:type="dxa"/>
              <w:start w:w="50" w:type="dxa"/>
              <w:bottom w:w="42" w:type="dxa"/>
              <w:end w:w="50" w:type="dxa"/>
            </w:tcMar>
          </w:tcPr>
          <w:p>
            <w:pPr>
              <w:keepLines/>
            </w:pPr>
            <w:r>
              <w:rPr>
                <w:b w:val="0"/>
                <w:i w:val="0"/>
                <w:color w:val="111111"/>
                <w:sz w:val="14"/>
              </w:rPr>
              <w:t>Use Core Skills Review Skill Warm-Up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Technical Foundation</w:t>
            </w:r>
          </w:p>
        </w:tc>
        <w:tc>
          <w:tcPr>
            <w:tcW w:type="dxa" w:w="4104"/>
            <w:vAlign w:val="center"/>
            <w:tcMar>
              <w:top w:w="42" w:type="dxa"/>
              <w:start w:w="50" w:type="dxa"/>
              <w:bottom w:w="42" w:type="dxa"/>
              <w:end w:w="50" w:type="dxa"/>
            </w:tcMar>
          </w:tcPr>
          <w:p>
            <w:pPr>
              <w:keepLines/>
            </w:pPr>
            <w:r>
              <w:rPr>
                <w:b w:val="0"/>
                <w:i w:val="0"/>
                <w:color w:val="111111"/>
                <w:sz w:val="14"/>
              </w:rPr>
              <w:t>Use Core Skills Review Technical Foundation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Guided Development</w:t>
            </w:r>
          </w:p>
        </w:tc>
        <w:tc>
          <w:tcPr>
            <w:tcW w:type="dxa" w:w="4104"/>
            <w:vAlign w:val="center"/>
            <w:tcMar>
              <w:top w:w="42" w:type="dxa"/>
              <w:start w:w="50" w:type="dxa"/>
              <w:bottom w:w="42" w:type="dxa"/>
              <w:end w:w="50" w:type="dxa"/>
            </w:tcMar>
          </w:tcPr>
          <w:p>
            <w:pPr>
              <w:keepLines/>
            </w:pPr>
            <w:r>
              <w:rPr>
                <w:b w:val="0"/>
                <w:i w:val="0"/>
                <w:color w:val="111111"/>
                <w:sz w:val="14"/>
              </w:rPr>
              <w:t>Use Core Skills Review Guided Development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Use Core Skills Review Small-Sided Application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Review</w:t>
            </w:r>
          </w:p>
        </w:tc>
        <w:tc>
          <w:tcPr>
            <w:tcW w:type="dxa" w:w="4104"/>
            <w:vAlign w:val="center"/>
            <w:tcMar>
              <w:top w:w="42" w:type="dxa"/>
              <w:start w:w="50" w:type="dxa"/>
              <w:bottom w:w="42" w:type="dxa"/>
              <w:end w:w="50" w:type="dxa"/>
            </w:tcMar>
          </w:tcPr>
          <w:p>
            <w:pPr>
              <w:keepLines/>
            </w:pPr>
            <w:r>
              <w:rPr>
                <w:b w:val="0"/>
                <w:i w:val="0"/>
                <w:color w:val="111111"/>
                <w:sz w:val="14"/>
              </w:rPr>
              <w:t>Use Core Skills Review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core skills review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Review all core language.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Core Skills Review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Movement Prep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Core Skills Review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Skill Warm-Up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Core Skills Review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Technical Foundation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Core Skills Review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Guided Development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Core Skills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Small-Sided Application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Core Skills Review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12: CORE SKILLS REVIEW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Integrate skills in competitive 3v3 with coaching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Show improvement and help others.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Select appropriate skills; play through mistakes; apply rules; communicate.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Competitive Warm-Up</w:t>
            </w:r>
          </w:p>
        </w:tc>
        <w:tc>
          <w:tcPr>
            <w:tcW w:type="dxa" w:w="4104"/>
            <w:vAlign w:val="center"/>
            <w:tcMar>
              <w:top w:w="42" w:type="dxa"/>
              <w:start w:w="50" w:type="dxa"/>
              <w:bottom w:w="42" w:type="dxa"/>
              <w:end w:w="50" w:type="dxa"/>
            </w:tcMar>
          </w:tcPr>
          <w:p>
            <w:pPr>
              <w:keepLines/>
            </w:pPr>
            <w:r>
              <w:rPr>
                <w:b w:val="0"/>
                <w:i w:val="0"/>
                <w:color w:val="111111"/>
                <w:sz w:val="14"/>
              </w:rPr>
              <w:t>Use Core Skills Review Competitive Warm-Up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Focused Repetition</w:t>
            </w:r>
          </w:p>
        </w:tc>
        <w:tc>
          <w:tcPr>
            <w:tcW w:type="dxa" w:w="4104"/>
            <w:vAlign w:val="center"/>
            <w:tcMar>
              <w:top w:w="42" w:type="dxa"/>
              <w:start w:w="50" w:type="dxa"/>
              <w:bottom w:w="42" w:type="dxa"/>
              <w:end w:w="50" w:type="dxa"/>
            </w:tcMar>
          </w:tcPr>
          <w:p>
            <w:pPr>
              <w:keepLines/>
            </w:pPr>
            <w:r>
              <w:rPr>
                <w:b w:val="0"/>
                <w:i w:val="0"/>
                <w:color w:val="111111"/>
                <w:sz w:val="14"/>
              </w:rPr>
              <w:t>Use Core Skills Review Focused Repetition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Pressure Challenge</w:t>
            </w:r>
          </w:p>
        </w:tc>
        <w:tc>
          <w:tcPr>
            <w:tcW w:type="dxa" w:w="4104"/>
            <w:vAlign w:val="center"/>
            <w:tcMar>
              <w:top w:w="42" w:type="dxa"/>
              <w:start w:w="50" w:type="dxa"/>
              <w:bottom w:w="42" w:type="dxa"/>
              <w:end w:w="50" w:type="dxa"/>
            </w:tcMar>
          </w:tcPr>
          <w:p>
            <w:pPr>
              <w:keepLines/>
            </w:pPr>
            <w:r>
              <w:rPr>
                <w:b w:val="0"/>
                <w:i w:val="0"/>
                <w:color w:val="111111"/>
                <w:sz w:val="14"/>
              </w:rPr>
              <w:t>Use Core Skills Review Pressure Challenge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Skill Integration</w:t>
            </w:r>
          </w:p>
        </w:tc>
        <w:tc>
          <w:tcPr>
            <w:tcW w:type="dxa" w:w="4104"/>
            <w:vAlign w:val="center"/>
            <w:tcMar>
              <w:top w:w="42" w:type="dxa"/>
              <w:start w:w="50" w:type="dxa"/>
              <w:bottom w:w="42" w:type="dxa"/>
              <w:end w:w="50" w:type="dxa"/>
            </w:tcMar>
          </w:tcPr>
          <w:p>
            <w:pPr>
              <w:keepLines/>
            </w:pPr>
            <w:r>
              <w:rPr>
                <w:b w:val="0"/>
                <w:i w:val="0"/>
                <w:color w:val="111111"/>
                <w:sz w:val="14"/>
              </w:rPr>
              <w:t>Use Core Skills Review Skill Integration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Game Application</w:t>
            </w:r>
          </w:p>
        </w:tc>
        <w:tc>
          <w:tcPr>
            <w:tcW w:type="dxa" w:w="4104"/>
            <w:vAlign w:val="center"/>
            <w:tcMar>
              <w:top w:w="42" w:type="dxa"/>
              <w:start w:w="50" w:type="dxa"/>
              <w:bottom w:w="42" w:type="dxa"/>
              <w:end w:w="50" w:type="dxa"/>
            </w:tcMar>
          </w:tcPr>
          <w:p>
            <w:pPr>
              <w:keepLines/>
            </w:pPr>
            <w:r>
              <w:rPr>
                <w:b w:val="0"/>
                <w:i w:val="0"/>
                <w:color w:val="111111"/>
                <w:sz w:val="14"/>
              </w:rPr>
              <w:t>Use Core Skills Review Game Application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Core Skills Review Reflection</w:t>
            </w:r>
          </w:p>
        </w:tc>
        <w:tc>
          <w:tcPr>
            <w:tcW w:type="dxa" w:w="4104"/>
            <w:vAlign w:val="center"/>
            <w:tcMar>
              <w:top w:w="42" w:type="dxa"/>
              <w:start w:w="50" w:type="dxa"/>
              <w:bottom w:w="42" w:type="dxa"/>
              <w:end w:w="50" w:type="dxa"/>
            </w:tcMar>
          </w:tcPr>
          <w:p>
            <w:pPr>
              <w:keepLines/>
            </w:pPr>
            <w:r>
              <w:rPr>
                <w:b w:val="0"/>
                <w:i w:val="0"/>
                <w:color w:val="111111"/>
                <w:sz w:val="14"/>
              </w:rPr>
              <w:t>Use Core Skills Review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Core Skills Review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core skills review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Review all core language.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Core Skills Review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Competitive Warm-Up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Core Skills Review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Focused Repetition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Core Skills Review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Pressure Challenge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Core Skills Review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Skill Integration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Core Skills Review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Game Application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Core Skills Review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Core Skills Review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U12 Phase 2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