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ACADEMY PRACTICE PACK</w:t>
            </w:r>
          </w:p>
          <w:p>
            <w:pPr>
              <w:jc w:val="center"/>
            </w:pPr>
            <w:r>
              <w:rPr>
                <w:b/>
                <w:i w:val="0"/>
                <w:color w:val="FFFFFF"/>
                <w:sz w:val="30"/>
              </w:rPr>
              <w:t>Phase 4: Play with Advantage</w:t>
            </w:r>
          </w:p>
          <w:p>
            <w:pPr>
              <w:jc w:val="center"/>
            </w:pPr>
            <w:r>
              <w:rPr>
                <w:b/>
                <w:i w:val="0"/>
                <w:color w:val="F28C28"/>
                <w:sz w:val="22"/>
              </w:rPr>
              <w:t>Weeks 19–24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19: READ THE DEFENDER</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Choose a skill based on defender position rather than using a move automatically.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Look first, then act.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Scan stance and space; attack high foot; pass when help commits; stop when advantage disappears.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Defender-Cue Warm-Up</w:t>
            </w:r>
          </w:p>
        </w:tc>
        <w:tc>
          <w:tcPr>
            <w:tcW w:type="dxa" w:w="4104"/>
            <w:vAlign w:val="center"/>
            <w:tcMar>
              <w:top w:w="42" w:type="dxa"/>
              <w:start w:w="50" w:type="dxa"/>
              <w:bottom w:w="42" w:type="dxa"/>
              <w:end w:w="50" w:type="dxa"/>
            </w:tcMar>
          </w:tcPr>
          <w:p>
            <w:pPr>
              <w:keepLines/>
            </w:pPr>
            <w:r>
              <w:rPr>
                <w:b w:val="0"/>
                <w:i w:val="0"/>
                <w:color w:val="111111"/>
                <w:sz w:val="14"/>
              </w:rPr>
              <w:t>Players complete Defender-Cue Warm-Up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Read-the-Cone Dribble</w:t>
            </w:r>
          </w:p>
        </w:tc>
        <w:tc>
          <w:tcPr>
            <w:tcW w:type="dxa" w:w="4104"/>
            <w:vAlign w:val="center"/>
            <w:tcMar>
              <w:top w:w="42" w:type="dxa"/>
              <w:start w:w="50" w:type="dxa"/>
              <w:bottom w:w="42" w:type="dxa"/>
              <w:end w:w="50" w:type="dxa"/>
            </w:tcMar>
          </w:tcPr>
          <w:p>
            <w:pPr>
              <w:keepLines/>
            </w:pPr>
            <w:r>
              <w:rPr>
                <w:b w:val="0"/>
                <w:i w:val="0"/>
                <w:color w:val="111111"/>
                <w:sz w:val="14"/>
              </w:rPr>
              <w:t>Players perform Read-the-Cone Dribble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Closeout Read</w:t>
            </w:r>
          </w:p>
        </w:tc>
        <w:tc>
          <w:tcPr>
            <w:tcW w:type="dxa" w:w="4104"/>
            <w:vAlign w:val="center"/>
            <w:tcMar>
              <w:top w:w="42" w:type="dxa"/>
              <w:start w:w="50" w:type="dxa"/>
              <w:bottom w:w="42" w:type="dxa"/>
              <w:end w:w="50" w:type="dxa"/>
            </w:tcMar>
          </w:tcPr>
          <w:p>
            <w:pPr>
              <w:keepLines/>
            </w:pPr>
            <w:r>
              <w:rPr>
                <w:b w:val="0"/>
                <w:i w:val="0"/>
                <w:color w:val="111111"/>
                <w:sz w:val="14"/>
              </w:rPr>
              <w:t>Players complete Closeout Read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Controlled closeouts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Pass-or-Drive Decision</w:t>
            </w:r>
          </w:p>
        </w:tc>
        <w:tc>
          <w:tcPr>
            <w:tcW w:type="dxa" w:w="4104"/>
            <w:vAlign w:val="center"/>
            <w:tcMar>
              <w:top w:w="42" w:type="dxa"/>
              <w:start w:w="50" w:type="dxa"/>
              <w:bottom w:w="42" w:type="dxa"/>
              <w:end w:w="50" w:type="dxa"/>
            </w:tcMar>
          </w:tcPr>
          <w:p>
            <w:pPr>
              <w:keepLines/>
            </w:pPr>
            <w:r>
              <w:rPr>
                <w:b w:val="0"/>
                <w:i w:val="0"/>
                <w:color w:val="111111"/>
                <w:sz w:val="14"/>
              </w:rPr>
              <w:t>In Pass-or-Drive Decision,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2v2 Read and React</w:t>
            </w:r>
          </w:p>
        </w:tc>
        <w:tc>
          <w:tcPr>
            <w:tcW w:type="dxa" w:w="4104"/>
            <w:vAlign w:val="center"/>
            <w:tcMar>
              <w:top w:w="42" w:type="dxa"/>
              <w:start w:w="50" w:type="dxa"/>
              <w:bottom w:w="42" w:type="dxa"/>
              <w:end w:w="50" w:type="dxa"/>
            </w:tcMar>
          </w:tcPr>
          <w:p>
            <w:pPr>
              <w:keepLines/>
            </w:pPr>
            <w:r>
              <w:rPr>
                <w:b w:val="0"/>
                <w:i w:val="0"/>
                <w:color w:val="111111"/>
                <w:sz w:val="14"/>
              </w:rPr>
              <w:t>Run 2v2 Read and React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 Before Action Review</w:t>
            </w:r>
          </w:p>
        </w:tc>
        <w:tc>
          <w:tcPr>
            <w:tcW w:type="dxa" w:w="4104"/>
            <w:vAlign w:val="center"/>
            <w:tcMar>
              <w:top w:w="42" w:type="dxa"/>
              <w:start w:w="50" w:type="dxa"/>
              <w:bottom w:w="42" w:type="dxa"/>
              <w:end w:w="50" w:type="dxa"/>
            </w:tcMar>
          </w:tcPr>
          <w:p>
            <w:pPr>
              <w:keepLines/>
            </w:pPr>
            <w:r>
              <w:rPr>
                <w:b w:val="0"/>
                <w:i w:val="0"/>
                <w:color w:val="111111"/>
                <w:sz w:val="14"/>
              </w:rPr>
              <w:t>Use Read Before Action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reading cues or pre-deciding? Do they recognise when to reset?</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Coach gives obvious visual cues.</w:t>
              <w:br/>
              <w:t>Harder: Use live defenders with limited dribbles.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Read, react, advantage, reset.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did the defender show you?</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Defender-Cue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Defender-Cue Warm-Up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Read-the-Cone Dribble</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Read-the-Cone Dribble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Closeout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Closeout Read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Pass-or-Drive Decision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Pass-or-Drive Decision,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2v2 Read and React</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2v2 Read and React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 Before Action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 Before Action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20: CREATE A 2V1 ADVANTAGE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spacing and timing to make the defender choose.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Share responsibility for the decision.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Stay wide; attack the defender's shoulder; pass after commitment; finish decisively.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Wide-Lane Running</w:t>
            </w:r>
          </w:p>
        </w:tc>
        <w:tc>
          <w:tcPr>
            <w:tcW w:type="dxa" w:w="4104"/>
            <w:vAlign w:val="center"/>
            <w:tcMar>
              <w:top w:w="42" w:type="dxa"/>
              <w:start w:w="50" w:type="dxa"/>
              <w:bottom w:w="42" w:type="dxa"/>
              <w:end w:w="50" w:type="dxa"/>
            </w:tcMar>
          </w:tcPr>
          <w:p>
            <w:pPr>
              <w:keepLines/>
            </w:pPr>
            <w:r>
              <w:rPr>
                <w:b w:val="0"/>
                <w:i w:val="0"/>
                <w:color w:val="111111"/>
                <w:sz w:val="14"/>
              </w:rPr>
              <w:t>Players complete Wide-Lane Running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Pass-and-Fill Advantage</w:t>
            </w:r>
          </w:p>
        </w:tc>
        <w:tc>
          <w:tcPr>
            <w:tcW w:type="dxa" w:w="4104"/>
            <w:vAlign w:val="center"/>
            <w:tcMar>
              <w:top w:w="42" w:type="dxa"/>
              <w:start w:w="50" w:type="dxa"/>
              <w:bottom w:w="42" w:type="dxa"/>
              <w:end w:w="50" w:type="dxa"/>
            </w:tcMar>
          </w:tcPr>
          <w:p>
            <w:pPr>
              <w:keepLines/>
            </w:pPr>
            <w:r>
              <w:rPr>
                <w:b w:val="0"/>
                <w:i w:val="0"/>
                <w:color w:val="111111"/>
                <w:sz w:val="14"/>
              </w:rPr>
              <w:t>In Pass-and-Fill Advantage,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2v1 Walkthrough</w:t>
            </w:r>
          </w:p>
        </w:tc>
        <w:tc>
          <w:tcPr>
            <w:tcW w:type="dxa" w:w="4104"/>
            <w:vAlign w:val="center"/>
            <w:tcMar>
              <w:top w:w="42" w:type="dxa"/>
              <w:start w:w="50" w:type="dxa"/>
              <w:bottom w:w="42" w:type="dxa"/>
              <w:end w:w="50" w:type="dxa"/>
            </w:tcMar>
          </w:tcPr>
          <w:p>
            <w:pPr>
              <w:keepLines/>
            </w:pPr>
            <w:r>
              <w:rPr>
                <w:b w:val="0"/>
                <w:i w:val="0"/>
                <w:color w:val="111111"/>
                <w:sz w:val="14"/>
              </w:rPr>
              <w:t>Run 2v1 Walkthrough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Numerical 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2v1 Continuous</w:t>
            </w:r>
          </w:p>
        </w:tc>
        <w:tc>
          <w:tcPr>
            <w:tcW w:type="dxa" w:w="4104"/>
            <w:vAlign w:val="center"/>
            <w:tcMar>
              <w:top w:w="42" w:type="dxa"/>
              <w:start w:w="50" w:type="dxa"/>
              <w:bottom w:w="42" w:type="dxa"/>
              <w:end w:w="50" w:type="dxa"/>
            </w:tcMar>
          </w:tcPr>
          <w:p>
            <w:pPr>
              <w:keepLines/>
            </w:pPr>
            <w:r>
              <w:rPr>
                <w:b w:val="0"/>
                <w:i w:val="0"/>
                <w:color w:val="111111"/>
                <w:sz w:val="14"/>
              </w:rPr>
              <w:t>Run 2v1 Continuous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Numerical 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3v2 Advantage Game</w:t>
            </w:r>
          </w:p>
        </w:tc>
        <w:tc>
          <w:tcPr>
            <w:tcW w:type="dxa" w:w="4104"/>
            <w:vAlign w:val="center"/>
            <w:tcMar>
              <w:top w:w="42" w:type="dxa"/>
              <w:start w:w="50" w:type="dxa"/>
              <w:bottom w:w="42" w:type="dxa"/>
              <w:end w:w="50" w:type="dxa"/>
            </w:tcMar>
          </w:tcPr>
          <w:p>
            <w:pPr>
              <w:keepLines/>
            </w:pPr>
            <w:r>
              <w:rPr>
                <w:b w:val="0"/>
                <w:i w:val="0"/>
                <w:color w:val="111111"/>
                <w:sz w:val="14"/>
              </w:rPr>
              <w:t>Run 3v2 Advantage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Numerical 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Advantage Reflection</w:t>
            </w:r>
          </w:p>
        </w:tc>
        <w:tc>
          <w:tcPr>
            <w:tcW w:type="dxa" w:w="4104"/>
            <w:vAlign w:val="center"/>
            <w:tcMar>
              <w:top w:w="42" w:type="dxa"/>
              <w:start w:w="50" w:type="dxa"/>
              <w:bottom w:w="42" w:type="dxa"/>
              <w:end w:w="50" w:type="dxa"/>
            </w:tcMar>
          </w:tcPr>
          <w:p>
            <w:pPr>
              <w:keepLines/>
            </w:pPr>
            <w:r>
              <w:rPr>
                <w:b w:val="0"/>
                <w:i w:val="0"/>
                <w:color w:val="111111"/>
                <w:sz w:val="14"/>
              </w:rPr>
              <w:t>Use Advantage Reflection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attackers too close together? Is the pass early or late?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Begin without a defender, then add a passive defender.</w:t>
              <w:br/>
              <w:t>Harder: Start in transition or add a recovering defender.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Two-on-one, commit the defender, passing lane.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make the defender choose?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Wide-Lane Running</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Wide-Lane Running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Pass-and-Fill Advantage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Pass-and-Fill Advantage,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2v1 Walkthrough</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Walkthrough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2v1 Continuous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Continuous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3v2 Advantage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3v2 Advantage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Advantage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Advantage Reflection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21: TRANSITION WITH CONTROL</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quickly from defence to attack without losing spacing or balance.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Run hard and make calm choices.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Sprint wide lanes; advance by pass or dribble; stop under control; recognise numbers; recover on defence.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Transition Lane Warm-Up</w:t>
            </w:r>
          </w:p>
        </w:tc>
        <w:tc>
          <w:tcPr>
            <w:tcW w:type="dxa" w:w="4104"/>
            <w:vAlign w:val="center"/>
            <w:tcMar>
              <w:top w:w="42" w:type="dxa"/>
              <w:start w:w="50" w:type="dxa"/>
              <w:bottom w:w="42" w:type="dxa"/>
              <w:end w:w="50" w:type="dxa"/>
            </w:tcMar>
          </w:tcPr>
          <w:p>
            <w:pPr>
              <w:keepLines/>
            </w:pPr>
            <w:r>
              <w:rPr>
                <w:b w:val="0"/>
                <w:i w:val="0"/>
                <w:color w:val="111111"/>
                <w:sz w:val="14"/>
              </w:rPr>
              <w:t>Players complete Transition Lane Warm-Up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Transition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Outlet Pass Technique</w:t>
            </w:r>
          </w:p>
        </w:tc>
        <w:tc>
          <w:tcPr>
            <w:tcW w:type="dxa" w:w="4104"/>
            <w:vAlign w:val="center"/>
            <w:tcMar>
              <w:top w:w="42" w:type="dxa"/>
              <w:start w:w="50" w:type="dxa"/>
              <w:bottom w:w="42" w:type="dxa"/>
              <w:end w:w="50" w:type="dxa"/>
            </w:tcMar>
          </w:tcPr>
          <w:p>
            <w:pPr>
              <w:keepLines/>
            </w:pPr>
            <w:r>
              <w:rPr>
                <w:b w:val="0"/>
                <w:i w:val="0"/>
                <w:color w:val="111111"/>
                <w:sz w:val="14"/>
              </w:rPr>
              <w:t>In Outlet Pass Technique,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Three-Lane Break</w:t>
            </w:r>
          </w:p>
        </w:tc>
        <w:tc>
          <w:tcPr>
            <w:tcW w:type="dxa" w:w="4104"/>
            <w:vAlign w:val="center"/>
            <w:tcMar>
              <w:top w:w="42" w:type="dxa"/>
              <w:start w:w="50" w:type="dxa"/>
              <w:bottom w:w="42" w:type="dxa"/>
              <w:end w:w="50" w:type="dxa"/>
            </w:tcMar>
          </w:tcPr>
          <w:p>
            <w:pPr>
              <w:keepLines/>
            </w:pPr>
            <w:r>
              <w:rPr>
                <w:b w:val="0"/>
                <w:i w:val="0"/>
                <w:color w:val="111111"/>
                <w:sz w:val="14"/>
              </w:rPr>
              <w:t>Players complete Three-Lane Break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2v1 Transition</w:t>
            </w:r>
          </w:p>
        </w:tc>
        <w:tc>
          <w:tcPr>
            <w:tcW w:type="dxa" w:w="4104"/>
            <w:vAlign w:val="center"/>
            <w:tcMar>
              <w:top w:w="42" w:type="dxa"/>
              <w:start w:w="50" w:type="dxa"/>
              <w:bottom w:w="42" w:type="dxa"/>
              <w:end w:w="50" w:type="dxa"/>
            </w:tcMar>
          </w:tcPr>
          <w:p>
            <w:pPr>
              <w:keepLines/>
            </w:pPr>
            <w:r>
              <w:rPr>
                <w:b w:val="0"/>
                <w:i w:val="0"/>
                <w:color w:val="111111"/>
                <w:sz w:val="14"/>
              </w:rPr>
              <w:t>Run 2v1 Transition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Transition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Change-of-Possession Game</w:t>
            </w:r>
          </w:p>
        </w:tc>
        <w:tc>
          <w:tcPr>
            <w:tcW w:type="dxa" w:w="4104"/>
            <w:vAlign w:val="center"/>
            <w:tcMar>
              <w:top w:w="42" w:type="dxa"/>
              <w:start w:w="50" w:type="dxa"/>
              <w:bottom w:w="42" w:type="dxa"/>
              <w:end w:w="50" w:type="dxa"/>
            </w:tcMar>
          </w:tcPr>
          <w:p>
            <w:pPr>
              <w:keepLines/>
            </w:pPr>
            <w:r>
              <w:rPr>
                <w:b w:val="0"/>
                <w:i w:val="0"/>
                <w:color w:val="111111"/>
                <w:sz w:val="14"/>
              </w:rPr>
              <w:t>Run 3v3 Change-of-Possession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Calm Speed Review</w:t>
            </w:r>
          </w:p>
        </w:tc>
        <w:tc>
          <w:tcPr>
            <w:tcW w:type="dxa" w:w="4104"/>
            <w:vAlign w:val="center"/>
            <w:tcMar>
              <w:top w:w="42" w:type="dxa"/>
              <w:start w:w="50" w:type="dxa"/>
              <w:bottom w:w="42" w:type="dxa"/>
              <w:end w:w="50" w:type="dxa"/>
            </w:tcMar>
          </w:tcPr>
          <w:p>
            <w:pPr>
              <w:keepLines/>
            </w:pPr>
            <w:r>
              <w:rPr>
                <w:b w:val="0"/>
                <w:i w:val="0"/>
                <w:color w:val="111111"/>
                <w:sz w:val="14"/>
              </w:rPr>
              <w:t>Use Calm Speed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sprint to useful lanes? Are first passes controlled?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unopposed lane running.</w:t>
              <w:br/>
              <w:t>Harder: Add a defender or transition time target.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Transition, outlet, wide lane, middle lane.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play fast without rushing?</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Lane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Transition Lane Warm-Up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Outlet Pass Technique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Outlet Pass Technique,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Three-Lane Break</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Three-Lane Break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2v1 Transition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Transition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Change-of-Possession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Change-of-Possession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Calm Speed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Calm Speed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22: FINISH OR FIND A TEAMMATE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Recognise when the better choice is a finish or a pass.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the best team option.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Attack the basket; see help defence; use jump stop; pass to open teammate; finish when clear.</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Drive-and-Kick Footwork</w:t>
            </w:r>
          </w:p>
        </w:tc>
        <w:tc>
          <w:tcPr>
            <w:tcW w:type="dxa" w:w="4104"/>
            <w:vAlign w:val="center"/>
            <w:tcMar>
              <w:top w:w="42" w:type="dxa"/>
              <w:start w:w="50" w:type="dxa"/>
              <w:bottom w:w="42" w:type="dxa"/>
              <w:end w:w="50" w:type="dxa"/>
            </w:tcMar>
          </w:tcPr>
          <w:p>
            <w:pPr>
              <w:keepLines/>
            </w:pPr>
            <w:r>
              <w:rPr>
                <w:b w:val="0"/>
                <w:i w:val="0"/>
                <w:color w:val="111111"/>
                <w:sz w:val="14"/>
              </w:rPr>
              <w:t>Players repeat Drive-and-Kick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Jump Stop Passing</w:t>
            </w:r>
          </w:p>
        </w:tc>
        <w:tc>
          <w:tcPr>
            <w:tcW w:type="dxa" w:w="4104"/>
            <w:vAlign w:val="center"/>
            <w:tcMar>
              <w:top w:w="42" w:type="dxa"/>
              <w:start w:w="50" w:type="dxa"/>
              <w:bottom w:w="42" w:type="dxa"/>
              <w:end w:w="50" w:type="dxa"/>
            </w:tcMar>
          </w:tcPr>
          <w:p>
            <w:pPr>
              <w:keepLines/>
            </w:pPr>
            <w:r>
              <w:rPr>
                <w:b w:val="0"/>
                <w:i w:val="0"/>
                <w:color w:val="111111"/>
                <w:sz w:val="14"/>
              </w:rPr>
              <w:t>In Jump Stop Passing,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Balanced stopping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Finish-or-Kick Reads</w:t>
            </w:r>
          </w:p>
        </w:tc>
        <w:tc>
          <w:tcPr>
            <w:tcW w:type="dxa" w:w="4104"/>
            <w:vAlign w:val="center"/>
            <w:tcMar>
              <w:top w:w="42" w:type="dxa"/>
              <w:start w:w="50" w:type="dxa"/>
              <w:bottom w:w="42" w:type="dxa"/>
              <w:end w:w="50" w:type="dxa"/>
            </w:tcMar>
          </w:tcPr>
          <w:p>
            <w:pPr>
              <w:keepLines/>
            </w:pPr>
            <w:r>
              <w:rPr>
                <w:b w:val="0"/>
                <w:i w:val="0"/>
                <w:color w:val="111111"/>
                <w:sz w:val="14"/>
              </w:rPr>
              <w:t>Players complete Finish-or-Kick Reads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2v1 Help Defender</w:t>
            </w:r>
          </w:p>
        </w:tc>
        <w:tc>
          <w:tcPr>
            <w:tcW w:type="dxa" w:w="4104"/>
            <w:vAlign w:val="center"/>
            <w:tcMar>
              <w:top w:w="42" w:type="dxa"/>
              <w:start w:w="50" w:type="dxa"/>
              <w:bottom w:w="42" w:type="dxa"/>
              <w:end w:w="50" w:type="dxa"/>
            </w:tcMar>
          </w:tcPr>
          <w:p>
            <w:pPr>
              <w:keepLines/>
            </w:pPr>
            <w:r>
              <w:rPr>
                <w:b w:val="0"/>
                <w:i w:val="0"/>
                <w:color w:val="111111"/>
                <w:sz w:val="14"/>
              </w:rPr>
              <w:t>Run 2v1 Help Defender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Paint Touch Game</w:t>
            </w:r>
          </w:p>
        </w:tc>
        <w:tc>
          <w:tcPr>
            <w:tcW w:type="dxa" w:w="4104"/>
            <w:vAlign w:val="center"/>
            <w:tcMar>
              <w:top w:w="42" w:type="dxa"/>
              <w:start w:w="50" w:type="dxa"/>
              <w:bottom w:w="42" w:type="dxa"/>
              <w:end w:w="50" w:type="dxa"/>
            </w:tcMar>
          </w:tcPr>
          <w:p>
            <w:pPr>
              <w:keepLines/>
            </w:pPr>
            <w:r>
              <w:rPr>
                <w:b w:val="0"/>
                <w:i w:val="0"/>
                <w:color w:val="111111"/>
                <w:sz w:val="14"/>
              </w:rPr>
              <w:t>Run 3v3 Paint Touch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Choice Review</w:t>
            </w:r>
          </w:p>
        </w:tc>
        <w:tc>
          <w:tcPr>
            <w:tcW w:type="dxa" w:w="4104"/>
            <w:vAlign w:val="center"/>
            <w:tcMar>
              <w:top w:w="42" w:type="dxa"/>
              <w:start w:w="50" w:type="dxa"/>
              <w:bottom w:w="42" w:type="dxa"/>
              <w:end w:w="50" w:type="dxa"/>
            </w:tcMar>
          </w:tcPr>
          <w:p>
            <w:pPr>
              <w:keepLines/>
            </w:pPr>
            <w:r>
              <w:rPr>
                <w:b w:val="0"/>
                <w:i w:val="0"/>
                <w:color w:val="111111"/>
                <w:sz w:val="14"/>
              </w:rPr>
              <w:t>Use Team Choice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seeing help defenders? Do they force shots after the lane closes?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a coach as a clear help cue.</w:t>
              <w:br/>
              <w:t>Harder: Use live 2v2 or a recovering defender.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Help defender, kick-out pass, finish.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made you pass instead of shoot?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Drive-and-Kick Footwork</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Drive-and-Kick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Jump Stop Passing</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Jump Stop Passing,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Finish-or-Kick Reads</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Finish-or-Kick Reads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2v1 Help Defender</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2v1 Help Defender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Paint Touch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Paint Touch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Choice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Choice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23: REBOUND AND START AGAIN</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Secure the ball and begin the next play safely.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Finish every play and protect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Find and make contact legally; pursue with two hands; chin the ball; pivot and outlet; transition.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Rebound Reaction</w:t>
            </w:r>
          </w:p>
        </w:tc>
        <w:tc>
          <w:tcPr>
            <w:tcW w:type="dxa" w:w="4104"/>
            <w:vAlign w:val="center"/>
            <w:tcMar>
              <w:top w:w="42" w:type="dxa"/>
              <w:start w:w="50" w:type="dxa"/>
              <w:bottom w:w="42" w:type="dxa"/>
              <w:end w:w="50" w:type="dxa"/>
            </w:tcMar>
          </w:tcPr>
          <w:p>
            <w:pPr>
              <w:keepLines/>
            </w:pPr>
            <w:r>
              <w:rPr>
                <w:b w:val="0"/>
                <w:i w:val="0"/>
                <w:color w:val="111111"/>
                <w:sz w:val="14"/>
              </w:rPr>
              <w:t>Players complete Rebound Reaction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Rebounding technique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Hit-Find-Get Footwork</w:t>
            </w:r>
          </w:p>
        </w:tc>
        <w:tc>
          <w:tcPr>
            <w:tcW w:type="dxa" w:w="4104"/>
            <w:vAlign w:val="center"/>
            <w:tcMar>
              <w:top w:w="42" w:type="dxa"/>
              <w:start w:w="50" w:type="dxa"/>
              <w:bottom w:w="42" w:type="dxa"/>
              <w:end w:w="50" w:type="dxa"/>
            </w:tcMar>
          </w:tcPr>
          <w:p>
            <w:pPr>
              <w:keepLines/>
            </w:pPr>
            <w:r>
              <w:rPr>
                <w:b w:val="0"/>
                <w:i w:val="0"/>
                <w:color w:val="111111"/>
                <w:sz w:val="14"/>
              </w:rPr>
              <w:t>Players repeat Hit-Find-Get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Two-Hand Rebound</w:t>
            </w:r>
          </w:p>
        </w:tc>
        <w:tc>
          <w:tcPr>
            <w:tcW w:type="dxa" w:w="4104"/>
            <w:vAlign w:val="center"/>
            <w:tcMar>
              <w:top w:w="42" w:type="dxa"/>
              <w:start w:w="50" w:type="dxa"/>
              <w:bottom w:w="42" w:type="dxa"/>
              <w:end w:w="50" w:type="dxa"/>
            </w:tcMar>
          </w:tcPr>
          <w:p>
            <w:pPr>
              <w:keepLines/>
            </w:pPr>
            <w:r>
              <w:rPr>
                <w:b w:val="0"/>
                <w:i w:val="0"/>
                <w:color w:val="111111"/>
                <w:sz w:val="14"/>
              </w:rPr>
              <w:t>Players complete Two-Hand Rebound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Rebounding technique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Rebound-Pivot-Outlet</w:t>
            </w:r>
          </w:p>
        </w:tc>
        <w:tc>
          <w:tcPr>
            <w:tcW w:type="dxa" w:w="4104"/>
            <w:vAlign w:val="center"/>
            <w:tcMar>
              <w:top w:w="42" w:type="dxa"/>
              <w:start w:w="50" w:type="dxa"/>
              <w:bottom w:w="42" w:type="dxa"/>
              <w:end w:w="50" w:type="dxa"/>
            </w:tcMar>
          </w:tcPr>
          <w:p>
            <w:pPr>
              <w:keepLines/>
            </w:pPr>
            <w:r>
              <w:rPr>
                <w:b w:val="0"/>
                <w:i w:val="0"/>
                <w:color w:val="111111"/>
                <w:sz w:val="14"/>
              </w:rPr>
              <w:t>In Rebound-Pivot-Outlet,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2v2 Rebound to Score</w:t>
            </w:r>
          </w:p>
        </w:tc>
        <w:tc>
          <w:tcPr>
            <w:tcW w:type="dxa" w:w="4104"/>
            <w:vAlign w:val="center"/>
            <w:tcMar>
              <w:top w:w="42" w:type="dxa"/>
              <w:start w:w="50" w:type="dxa"/>
              <w:bottom w:w="42" w:type="dxa"/>
              <w:end w:w="50" w:type="dxa"/>
            </w:tcMar>
          </w:tcPr>
          <w:p>
            <w:pPr>
              <w:keepLines/>
            </w:pPr>
            <w:r>
              <w:rPr>
                <w:b w:val="0"/>
                <w:i w:val="0"/>
                <w:color w:val="111111"/>
                <w:sz w:val="14"/>
              </w:rPr>
              <w:t>Run 2v2 Rebound to Score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Rebounding technique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Finish-the-Play Huddle</w:t>
            </w:r>
          </w:p>
        </w:tc>
        <w:tc>
          <w:tcPr>
            <w:tcW w:type="dxa" w:w="4104"/>
            <w:vAlign w:val="center"/>
            <w:tcMar>
              <w:top w:w="42" w:type="dxa"/>
              <w:start w:w="50" w:type="dxa"/>
              <w:bottom w:w="42" w:type="dxa"/>
              <w:end w:w="50" w:type="dxa"/>
            </w:tcMar>
          </w:tcPr>
          <w:p>
            <w:pPr>
              <w:keepLines/>
            </w:pPr>
            <w:r>
              <w:rPr>
                <w:b w:val="0"/>
                <w:i w:val="0"/>
                <w:color w:val="111111"/>
                <w:sz w:val="14"/>
              </w:rPr>
              <w:t>Use Finish-the-Play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watching the ball only? Do they secure before passing?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toss-and-rebound without opponents.</w:t>
              <w:br/>
              <w:t>Harder: Add live box-out competition and outlet targets.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Rebound, box out, chin,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happens immediately after the rebound?</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Rebound Reaction</w:t>
            </w:r>
          </w:p>
        </w:tc>
        <w:tc>
          <w:tcPr>
            <w:tcW w:type="dxa" w:w="5429"/>
            <w:shd w:fill="F28C28"/>
            <w:tcMar>
              <w:top w:w="62" w:type="dxa"/>
              <w:start w:w="82" w:type="dxa"/>
              <w:bottom w:w="62" w:type="dxa"/>
              <w:end w:w="82" w:type="dxa"/>
            </w:tcMar>
          </w:tcPr>
          <w:p>
            <w:pPr>
              <w:jc w:val="center"/>
              <w:keepLines/>
              <w:keepNext/>
            </w:pPr>
            <w:r>
              <w:rPr>
                <w:b/>
                <w:i w:val="0"/>
                <w:color w:val="FFFFFF"/>
                <w:sz w:val="15"/>
              </w:rPr>
              <w:t>5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Rebound Reaction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Hit-Find-Get Footwork</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Hit-Find-Get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Two-Hand Rebound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Two-Hand Rebound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Rebound-Pivot-Outlet</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Rebound-Pivot-Outlet,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2v2 Rebound to Score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2v2 Rebound to Score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Finish-the-Play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Finish-the-Play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24: RULES IN REAL PLAY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core rules while keeping games active and understandable.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Respond calmly and restart quickly.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legal pivots and dribbles; restart out of bounds; recognise fouls; attack correct basket; accept decisions.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Court-Lines Reaction</w:t>
            </w:r>
          </w:p>
        </w:tc>
        <w:tc>
          <w:tcPr>
            <w:tcW w:type="dxa" w:w="4104"/>
            <w:vAlign w:val="center"/>
            <w:tcMar>
              <w:top w:w="42" w:type="dxa"/>
              <w:start w:w="50" w:type="dxa"/>
              <w:bottom w:w="42" w:type="dxa"/>
              <w:end w:w="50" w:type="dxa"/>
            </w:tcMar>
          </w:tcPr>
          <w:p>
            <w:pPr>
              <w:keepLines/>
            </w:pPr>
            <w:r>
              <w:rPr>
                <w:b w:val="0"/>
                <w:i w:val="0"/>
                <w:color w:val="111111"/>
                <w:sz w:val="14"/>
              </w:rPr>
              <w:t>Players complete Court-Lines Reaction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Legal Pivot Challenge</w:t>
            </w:r>
          </w:p>
        </w:tc>
        <w:tc>
          <w:tcPr>
            <w:tcW w:type="dxa" w:w="4104"/>
            <w:vAlign w:val="center"/>
            <w:tcMar>
              <w:top w:w="42" w:type="dxa"/>
              <w:start w:w="50" w:type="dxa"/>
              <w:bottom w:w="42" w:type="dxa"/>
              <w:end w:w="50" w:type="dxa"/>
            </w:tcMar>
          </w:tcPr>
          <w:p>
            <w:pPr>
              <w:keepLines/>
            </w:pPr>
            <w:r>
              <w:rPr>
                <w:b w:val="0"/>
                <w:i w:val="0"/>
                <w:color w:val="111111"/>
                <w:sz w:val="14"/>
              </w:rPr>
              <w:t>Players repeat Legal Pivot Challenge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Rules Decision Circuit</w:t>
            </w:r>
          </w:p>
        </w:tc>
        <w:tc>
          <w:tcPr>
            <w:tcW w:type="dxa" w:w="4104"/>
            <w:vAlign w:val="center"/>
            <w:tcMar>
              <w:top w:w="42" w:type="dxa"/>
              <w:start w:w="50" w:type="dxa"/>
              <w:bottom w:w="42" w:type="dxa"/>
              <w:end w:w="50" w:type="dxa"/>
            </w:tcMar>
          </w:tcPr>
          <w:p>
            <w:pPr>
              <w:keepLines/>
            </w:pPr>
            <w:r>
              <w:rPr>
                <w:b w:val="0"/>
                <w:i w:val="0"/>
                <w:color w:val="111111"/>
                <w:sz w:val="14"/>
              </w:rPr>
              <w:t>Players complete Rules Decision Circuit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Rules application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Guided 2v2 Restarts</w:t>
            </w:r>
          </w:p>
        </w:tc>
        <w:tc>
          <w:tcPr>
            <w:tcW w:type="dxa" w:w="4104"/>
            <w:vAlign w:val="center"/>
            <w:tcMar>
              <w:top w:w="42" w:type="dxa"/>
              <w:start w:w="50" w:type="dxa"/>
              <w:bottom w:w="42" w:type="dxa"/>
              <w:end w:w="50" w:type="dxa"/>
            </w:tcMar>
          </w:tcPr>
          <w:p>
            <w:pPr>
              <w:keepLines/>
            </w:pPr>
            <w:r>
              <w:rPr>
                <w:b w:val="0"/>
                <w:i w:val="0"/>
                <w:color w:val="111111"/>
                <w:sz w:val="14"/>
              </w:rPr>
              <w:t>Run Guided 2v2 Restarts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Rules Game</w:t>
            </w:r>
          </w:p>
        </w:tc>
        <w:tc>
          <w:tcPr>
            <w:tcW w:type="dxa" w:w="4104"/>
            <w:vAlign w:val="center"/>
            <w:tcMar>
              <w:top w:w="42" w:type="dxa"/>
              <w:start w:w="50" w:type="dxa"/>
              <w:bottom w:w="42" w:type="dxa"/>
              <w:end w:w="50" w:type="dxa"/>
            </w:tcMar>
          </w:tcPr>
          <w:p>
            <w:pPr>
              <w:keepLines/>
            </w:pPr>
            <w:r>
              <w:rPr>
                <w:b w:val="0"/>
                <w:i w:val="0"/>
                <w:color w:val="111111"/>
                <w:sz w:val="14"/>
              </w:rPr>
              <w:t>Run 3v3 Rules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Respect the Call Review</w:t>
            </w:r>
          </w:p>
        </w:tc>
        <w:tc>
          <w:tcPr>
            <w:tcW w:type="dxa" w:w="4104"/>
            <w:vAlign w:val="center"/>
            <w:tcMar>
              <w:top w:w="42" w:type="dxa"/>
              <w:start w:w="50" w:type="dxa"/>
              <w:bottom w:w="42" w:type="dxa"/>
              <w:end w:w="50" w:type="dxa"/>
            </w:tcMar>
          </w:tcPr>
          <w:p>
            <w:pPr>
              <w:keepLines/>
            </w:pPr>
            <w:r>
              <w:rPr>
                <w:b w:val="0"/>
                <w:i w:val="0"/>
                <w:color w:val="111111"/>
                <w:sz w:val="14"/>
              </w:rPr>
              <w:t>Use Respect the Call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rules improving play or stopping it too often? Can players self-correct?</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coach-guided restarts and one rule at a time.</w:t>
              <w:br/>
              <w:t>Harder: Let players officiate simple boundaries and possession.</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Travelling, double dribble, foul, possession.</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Which rule helped the game make sense?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Court-Lines Reaction</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Court-Lines Reaction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Legal Pivot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Legal Pivot Challenge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Rules Decision Circuit</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Rules Decision Circuit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Guided 2v2 Restarts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Guided 2v2 Restarts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Rules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Rules Game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Respect the Call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Respect the Call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Academy Phase 4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